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14FBE">
      <w:pPr>
        <w:pStyle w:val="MediaNeutralStyle"/>
      </w:pPr>
      <w:bookmarkStart w:id="0" w:name="MNC"/>
      <w:proofErr w:type="spellStart"/>
      <w:r>
        <w:t>Hur</w:t>
      </w:r>
      <w:proofErr w:type="spellEnd"/>
      <w:r>
        <w:t xml:space="preserve"> v Samsun </w:t>
      </w:r>
      <w:proofErr w:type="spellStart"/>
      <w:r>
        <w:t>Logix</w:t>
      </w:r>
      <w:proofErr w:type="spellEnd"/>
      <w:r>
        <w:t xml:space="preserve"> Corporation</w:t>
      </w:r>
      <w:r>
        <w:br/>
        <w:t xml:space="preserve">[2015] </w:t>
      </w:r>
      <w:proofErr w:type="spellStart"/>
      <w:r>
        <w:t>FCA</w:t>
      </w:r>
      <w:proofErr w:type="spellEnd"/>
      <w:r>
        <w:t xml:space="preserve"> </w:t>
      </w:r>
      <w:r w:rsidR="00D74AAB">
        <w:t>1154</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B752ED">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Pr="00214FBE" w:rsidRDefault="00214FBE" w:rsidP="00D74AAB">
            <w:pPr>
              <w:pStyle w:val="Normal1linespace"/>
              <w:widowControl w:val="0"/>
              <w:jc w:val="left"/>
              <w:rPr>
                <w:caps/>
              </w:rPr>
            </w:pPr>
            <w:proofErr w:type="spellStart"/>
            <w:r>
              <w:t>Hur</w:t>
            </w:r>
            <w:proofErr w:type="spellEnd"/>
            <w:r>
              <w:t xml:space="preserve"> v Samsun </w:t>
            </w:r>
            <w:proofErr w:type="spellStart"/>
            <w:r>
              <w:t>Logix</w:t>
            </w:r>
            <w:proofErr w:type="spellEnd"/>
            <w:r>
              <w:t xml:space="preserve"> Corporation [2015] </w:t>
            </w:r>
            <w:proofErr w:type="spellStart"/>
            <w:r>
              <w:t>FC</w:t>
            </w:r>
            <w:r w:rsidR="00253981">
              <w:t>A</w:t>
            </w:r>
            <w:proofErr w:type="spellEnd"/>
            <w:r w:rsidR="00D74AAB">
              <w:rPr>
                <w:caps/>
              </w:rPr>
              <w:t xml:space="preserve"> 1154</w:t>
            </w:r>
          </w:p>
        </w:tc>
      </w:tr>
      <w:tr w:rsidR="00395B24" w:rsidTr="00B752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752ED">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253981">
            <w:pPr>
              <w:pStyle w:val="Normal1linespace"/>
              <w:widowControl w:val="0"/>
              <w:jc w:val="left"/>
              <w:rPr>
                <w:b/>
              </w:rPr>
            </w:pPr>
            <w:bookmarkStart w:id="1" w:name="JudgmentFP"/>
            <w:r>
              <w:rPr>
                <w:b/>
              </w:rPr>
              <w:t>HYUN-</w:t>
            </w:r>
            <w:proofErr w:type="spellStart"/>
            <w:r>
              <w:rPr>
                <w:b/>
              </w:rPr>
              <w:t>CHUL</w:t>
            </w:r>
            <w:proofErr w:type="spellEnd"/>
            <w:r>
              <w:rPr>
                <w:b/>
              </w:rPr>
              <w:t xml:space="preserve"> </w:t>
            </w:r>
            <w:proofErr w:type="spellStart"/>
            <w:r>
              <w:rPr>
                <w:b/>
              </w:rPr>
              <w:t>HUR</w:t>
            </w:r>
            <w:proofErr w:type="spellEnd"/>
            <w:r>
              <w:rPr>
                <w:b/>
              </w:rPr>
              <w:t xml:space="preserve"> IN HIS CAPACITY AS FOREIGN REPRESENTATIVE OF SAMSUN </w:t>
            </w:r>
            <w:proofErr w:type="spellStart"/>
            <w:r>
              <w:rPr>
                <w:b/>
              </w:rPr>
              <w:t>LOGIX</w:t>
            </w:r>
            <w:proofErr w:type="spellEnd"/>
            <w:r>
              <w:rPr>
                <w:b/>
              </w:rPr>
              <w:t xml:space="preserve"> CORPORATION v SAMSUN </w:t>
            </w:r>
            <w:proofErr w:type="spellStart"/>
            <w:r>
              <w:rPr>
                <w:b/>
              </w:rPr>
              <w:t>LOGIX</w:t>
            </w:r>
            <w:proofErr w:type="spellEnd"/>
            <w:r>
              <w:rPr>
                <w:b/>
              </w:rPr>
              <w:t xml:space="preserve"> CORPORATION</w:t>
            </w:r>
            <w:bookmarkEnd w:id="1"/>
          </w:p>
        </w:tc>
      </w:tr>
      <w:tr w:rsidR="00395B24" w:rsidTr="00B752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752ED">
        <w:tc>
          <w:tcPr>
            <w:tcW w:w="3085" w:type="dxa"/>
            <w:shd w:val="clear" w:color="auto" w:fill="auto"/>
          </w:tcPr>
          <w:p w:rsidR="00395B24" w:rsidRDefault="00214FBE">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253981">
              <w:rPr>
                <w:szCs w:val="24"/>
              </w:rPr>
              <w:t>NSD</w:t>
            </w:r>
            <w:proofErr w:type="spellEnd"/>
            <w:r w:rsidR="00253981">
              <w:rPr>
                <w:szCs w:val="24"/>
              </w:rPr>
              <w:t xml:space="preserve"> 949 of 2015</w:t>
            </w:r>
            <w:r>
              <w:rPr>
                <w:szCs w:val="24"/>
              </w:rPr>
              <w:fldChar w:fldCharType="end"/>
            </w:r>
          </w:p>
        </w:tc>
      </w:tr>
      <w:tr w:rsidR="00395B24" w:rsidTr="00B752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752ED">
        <w:tc>
          <w:tcPr>
            <w:tcW w:w="3085" w:type="dxa"/>
            <w:shd w:val="clear" w:color="auto" w:fill="auto"/>
          </w:tcPr>
          <w:p w:rsidR="00395B24" w:rsidRDefault="00214FBE">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253981">
              <w:rPr>
                <w:b/>
              </w:rPr>
              <w:fldChar w:fldCharType="begin" w:fldLock="1"/>
            </w:r>
            <w:r w:rsidRPr="00253981">
              <w:rPr>
                <w:b/>
              </w:rPr>
              <w:instrText xml:space="preserve"> REF  Judge  \* MERGEFORMAT </w:instrText>
            </w:r>
            <w:r w:rsidRPr="00253981">
              <w:rPr>
                <w:b/>
              </w:rPr>
              <w:fldChar w:fldCharType="separate"/>
            </w:r>
            <w:r w:rsidR="00253981" w:rsidRPr="00253981">
              <w:rPr>
                <w:b/>
                <w:caps/>
                <w:szCs w:val="24"/>
              </w:rPr>
              <w:t>RARES J</w:t>
            </w:r>
            <w:r w:rsidRPr="00253981">
              <w:rPr>
                <w:b/>
              </w:rPr>
              <w:fldChar w:fldCharType="end"/>
            </w:r>
          </w:p>
        </w:tc>
      </w:tr>
      <w:tr w:rsidR="00395B24" w:rsidTr="00B752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752ED">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253981">
            <w:pPr>
              <w:pStyle w:val="Normal1linespace"/>
              <w:widowControl w:val="0"/>
              <w:jc w:val="left"/>
            </w:pPr>
            <w:bookmarkStart w:id="2" w:name="JudgmentDate"/>
            <w:r>
              <w:t>24 September 2015</w:t>
            </w:r>
            <w:bookmarkEnd w:id="2"/>
          </w:p>
        </w:tc>
      </w:tr>
      <w:tr w:rsidR="00395B24" w:rsidTr="00B752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752ED">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D56B1F" w:rsidRDefault="00D56B1F">
            <w:pPr>
              <w:pStyle w:val="Normal1linespace"/>
              <w:widowControl w:val="0"/>
              <w:jc w:val="left"/>
            </w:pPr>
            <w:bookmarkStart w:id="3" w:name="Legislation"/>
            <w:r>
              <w:rPr>
                <w:i/>
              </w:rPr>
              <w:t>Admiralty Act 1988</w:t>
            </w:r>
            <w:r>
              <w:t xml:space="preserve"> (</w:t>
            </w:r>
            <w:proofErr w:type="spellStart"/>
            <w:r>
              <w:t>Cth</w:t>
            </w:r>
            <w:proofErr w:type="spellEnd"/>
            <w:r>
              <w:t>)</w:t>
            </w:r>
          </w:p>
          <w:p w:rsidR="00D56B1F" w:rsidRDefault="00D56B1F">
            <w:pPr>
              <w:pStyle w:val="Normal1linespace"/>
              <w:widowControl w:val="0"/>
              <w:jc w:val="left"/>
              <w:rPr>
                <w:i/>
              </w:rPr>
            </w:pPr>
            <w:r>
              <w:rPr>
                <w:i/>
              </w:rPr>
              <w:t>Bankruptcy Act 1966</w:t>
            </w:r>
            <w:r>
              <w:t xml:space="preserve"> (</w:t>
            </w:r>
            <w:proofErr w:type="spellStart"/>
            <w:r>
              <w:t>Cth</w:t>
            </w:r>
            <w:proofErr w:type="spellEnd"/>
            <w:r>
              <w:t>)</w:t>
            </w:r>
          </w:p>
          <w:p w:rsidR="00D56B1F" w:rsidRDefault="00D56B1F">
            <w:pPr>
              <w:pStyle w:val="Normal1linespace"/>
              <w:widowControl w:val="0"/>
              <w:jc w:val="left"/>
              <w:rPr>
                <w:i/>
              </w:rPr>
            </w:pPr>
            <w:r>
              <w:rPr>
                <w:i/>
              </w:rPr>
              <w:t>Corporations Act 2001</w:t>
            </w:r>
            <w:r>
              <w:t xml:space="preserve"> (</w:t>
            </w:r>
            <w:proofErr w:type="spellStart"/>
            <w:r>
              <w:t>Cth</w:t>
            </w:r>
            <w:proofErr w:type="spellEnd"/>
            <w:r>
              <w:t>)</w:t>
            </w:r>
          </w:p>
          <w:p w:rsidR="00D56B1F" w:rsidRDefault="00D56B1F">
            <w:pPr>
              <w:pStyle w:val="Normal1linespace"/>
              <w:widowControl w:val="0"/>
              <w:jc w:val="left"/>
              <w:rPr>
                <w:i/>
              </w:rPr>
            </w:pPr>
            <w:r>
              <w:rPr>
                <w:i/>
              </w:rPr>
              <w:t>Cross-Border Insolvency Act 2008</w:t>
            </w:r>
            <w:r>
              <w:t xml:space="preserve"> (</w:t>
            </w:r>
            <w:proofErr w:type="spellStart"/>
            <w:r>
              <w:t>Cth</w:t>
            </w:r>
            <w:proofErr w:type="spellEnd"/>
            <w:r>
              <w:t>)</w:t>
            </w:r>
          </w:p>
          <w:p w:rsidR="00D56B1F" w:rsidRDefault="00D56B1F">
            <w:pPr>
              <w:pStyle w:val="Normal1linespace"/>
              <w:widowControl w:val="0"/>
              <w:jc w:val="left"/>
              <w:rPr>
                <w:i/>
              </w:rPr>
            </w:pPr>
          </w:p>
          <w:p w:rsidR="00D56B1F" w:rsidRDefault="00696FEE">
            <w:pPr>
              <w:pStyle w:val="Normal1linespace"/>
              <w:widowControl w:val="0"/>
              <w:jc w:val="left"/>
              <w:rPr>
                <w:i/>
              </w:rPr>
            </w:pPr>
            <w:proofErr w:type="spellStart"/>
            <w:r>
              <w:rPr>
                <w:i/>
              </w:rPr>
              <w:t>UNCITRAL</w:t>
            </w:r>
            <w:proofErr w:type="spellEnd"/>
            <w:r>
              <w:rPr>
                <w:i/>
              </w:rPr>
              <w:t xml:space="preserve"> Guide to Enactment of the Model Law</w:t>
            </w:r>
          </w:p>
          <w:p w:rsidR="00395B24" w:rsidRPr="00D56B1F" w:rsidRDefault="00D56B1F">
            <w:pPr>
              <w:pStyle w:val="Normal1linespace"/>
              <w:widowControl w:val="0"/>
              <w:jc w:val="left"/>
              <w:rPr>
                <w:i/>
              </w:rPr>
            </w:pPr>
            <w:r w:rsidRPr="00696FEE">
              <w:rPr>
                <w:i/>
              </w:rPr>
              <w:t>Model Law</w:t>
            </w:r>
            <w:r>
              <w:rPr>
                <w:i/>
              </w:rPr>
              <w:t xml:space="preserve"> on Cross-Border Insolvency of the United Nations Commission on International Trade Law</w:t>
            </w:r>
            <w:r w:rsidR="00696FEE">
              <w:t xml:space="preserve"> </w:t>
            </w:r>
            <w:bookmarkEnd w:id="3"/>
          </w:p>
        </w:tc>
      </w:tr>
      <w:tr w:rsidR="00395B24" w:rsidTr="00B752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752ED">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D56B1F" w:rsidRDefault="00D56B1F">
            <w:pPr>
              <w:pStyle w:val="Normal1linespace"/>
              <w:widowControl w:val="0"/>
              <w:jc w:val="left"/>
            </w:pPr>
            <w:bookmarkStart w:id="4" w:name="Cases_Cited"/>
            <w:r>
              <w:rPr>
                <w:i/>
              </w:rPr>
              <w:t>Akers v Deputy Commissioner of Taxation</w:t>
            </w:r>
            <w:r>
              <w:t xml:space="preserve"> (2014) 223 </w:t>
            </w:r>
            <w:proofErr w:type="spellStart"/>
            <w:r>
              <w:t>FCR</w:t>
            </w:r>
            <w:proofErr w:type="spellEnd"/>
            <w:r>
              <w:t xml:space="preserve"> 8  </w:t>
            </w:r>
          </w:p>
          <w:p w:rsidR="00D56B1F" w:rsidRDefault="00D56B1F">
            <w:pPr>
              <w:pStyle w:val="Normal1linespace"/>
              <w:widowControl w:val="0"/>
              <w:jc w:val="left"/>
              <w:rPr>
                <w:i/>
              </w:rPr>
            </w:pPr>
            <w:proofErr w:type="spellStart"/>
            <w:r>
              <w:rPr>
                <w:i/>
              </w:rPr>
              <w:t>Hur</w:t>
            </w:r>
            <w:proofErr w:type="spellEnd"/>
            <w:r>
              <w:rPr>
                <w:i/>
              </w:rPr>
              <w:t xml:space="preserve"> v Samsun </w:t>
            </w:r>
            <w:proofErr w:type="spellStart"/>
            <w:r>
              <w:rPr>
                <w:i/>
              </w:rPr>
              <w:t>Logix</w:t>
            </w:r>
            <w:proofErr w:type="spellEnd"/>
            <w:r>
              <w:rPr>
                <w:i/>
              </w:rPr>
              <w:t xml:space="preserve"> Corporation</w:t>
            </w:r>
            <w:r>
              <w:t xml:space="preserve"> [2009] </w:t>
            </w:r>
            <w:proofErr w:type="spellStart"/>
            <w:r>
              <w:t>FCA</w:t>
            </w:r>
            <w:proofErr w:type="spellEnd"/>
            <w:r>
              <w:t xml:space="preserve"> 372</w:t>
            </w:r>
          </w:p>
          <w:p w:rsidR="00D56B1F" w:rsidRDefault="00D56B1F">
            <w:pPr>
              <w:pStyle w:val="Normal1linespace"/>
              <w:widowControl w:val="0"/>
              <w:jc w:val="left"/>
              <w:rPr>
                <w:i/>
              </w:rPr>
            </w:pPr>
            <w:r>
              <w:rPr>
                <w:i/>
              </w:rPr>
              <w:t xml:space="preserve">Kim v </w:t>
            </w:r>
            <w:proofErr w:type="spellStart"/>
            <w:r>
              <w:rPr>
                <w:i/>
              </w:rPr>
              <w:t>Daebo</w:t>
            </w:r>
            <w:proofErr w:type="spellEnd"/>
            <w:r>
              <w:rPr>
                <w:i/>
              </w:rPr>
              <w:t xml:space="preserve"> International Shipping Co Limited</w:t>
            </w:r>
            <w:r>
              <w:t xml:space="preserve"> [2015] </w:t>
            </w:r>
            <w:proofErr w:type="spellStart"/>
            <w:r>
              <w:t>FCA</w:t>
            </w:r>
            <w:proofErr w:type="spellEnd"/>
            <w:r>
              <w:t xml:space="preserve"> 684</w:t>
            </w:r>
          </w:p>
          <w:p w:rsidR="00D56B1F" w:rsidRDefault="00D56B1F">
            <w:pPr>
              <w:pStyle w:val="Normal1linespace"/>
              <w:widowControl w:val="0"/>
              <w:jc w:val="left"/>
            </w:pPr>
            <w:r>
              <w:rPr>
                <w:i/>
              </w:rPr>
              <w:t xml:space="preserve">Re Capital General Corporation Limited, Rogers v </w:t>
            </w:r>
            <w:proofErr w:type="spellStart"/>
            <w:r>
              <w:rPr>
                <w:i/>
              </w:rPr>
              <w:t>Radly</w:t>
            </w:r>
            <w:proofErr w:type="spellEnd"/>
            <w:r>
              <w:t xml:space="preserve"> (2000) 37 </w:t>
            </w:r>
            <w:proofErr w:type="spellStart"/>
            <w:r>
              <w:t>ACSR</w:t>
            </w:r>
            <w:proofErr w:type="spellEnd"/>
            <w:r>
              <w:t xml:space="preserve"> 158</w:t>
            </w:r>
          </w:p>
          <w:p w:rsidR="00395B24" w:rsidRDefault="00D56B1F">
            <w:pPr>
              <w:pStyle w:val="Normal1linespace"/>
              <w:widowControl w:val="0"/>
              <w:jc w:val="left"/>
            </w:pPr>
            <w:r>
              <w:rPr>
                <w:i/>
              </w:rPr>
              <w:t xml:space="preserve">Yu v </w:t>
            </w:r>
            <w:proofErr w:type="spellStart"/>
            <w:r>
              <w:rPr>
                <w:i/>
              </w:rPr>
              <w:t>STX</w:t>
            </w:r>
            <w:proofErr w:type="spellEnd"/>
            <w:r>
              <w:rPr>
                <w:i/>
              </w:rPr>
              <w:t xml:space="preserve"> Pan Ocean Co Limited</w:t>
            </w:r>
            <w:r>
              <w:t xml:space="preserve"> (2013) 223 </w:t>
            </w:r>
            <w:proofErr w:type="spellStart"/>
            <w:r>
              <w:t>FCR</w:t>
            </w:r>
            <w:proofErr w:type="spellEnd"/>
            <w:r>
              <w:t xml:space="preserve"> 189</w:t>
            </w:r>
            <w:bookmarkEnd w:id="4"/>
          </w:p>
        </w:tc>
      </w:tr>
      <w:tr w:rsidR="00B752ED" w:rsidRPr="00B752ED" w:rsidTr="00B752ED">
        <w:tc>
          <w:tcPr>
            <w:tcW w:w="3085" w:type="dxa"/>
            <w:shd w:val="clear" w:color="auto" w:fill="auto"/>
          </w:tcPr>
          <w:p w:rsidR="00B752ED" w:rsidRPr="00B752ED" w:rsidRDefault="00B752ED" w:rsidP="00B752ED">
            <w:pPr>
              <w:pStyle w:val="Normal1linespace"/>
              <w:jc w:val="left"/>
            </w:pPr>
          </w:p>
        </w:tc>
        <w:tc>
          <w:tcPr>
            <w:tcW w:w="5989" w:type="dxa"/>
            <w:shd w:val="clear" w:color="auto" w:fill="auto"/>
          </w:tcPr>
          <w:p w:rsidR="00B752ED" w:rsidRPr="00B752ED" w:rsidRDefault="00B752ED" w:rsidP="00B752ED">
            <w:pPr>
              <w:pStyle w:val="Normal1linespace"/>
              <w:jc w:val="left"/>
            </w:pPr>
          </w:p>
        </w:tc>
      </w:tr>
      <w:tr w:rsidR="00B752ED" w:rsidRPr="00B752ED" w:rsidTr="00B752ED">
        <w:tc>
          <w:tcPr>
            <w:tcW w:w="3085" w:type="dxa"/>
            <w:shd w:val="clear" w:color="auto" w:fill="auto"/>
          </w:tcPr>
          <w:p w:rsidR="00B752ED" w:rsidRPr="00B752ED" w:rsidRDefault="00B752ED" w:rsidP="00B752ED">
            <w:pPr>
              <w:pStyle w:val="Normal1linespace"/>
              <w:jc w:val="left"/>
            </w:pPr>
            <w:bookmarkStart w:id="5" w:name="CounselDate" w:colFirst="0" w:colLast="2"/>
            <w:r w:rsidRPr="00B752ED">
              <w:t>Date of hearing:</w:t>
            </w:r>
          </w:p>
        </w:tc>
        <w:tc>
          <w:tcPr>
            <w:tcW w:w="5989" w:type="dxa"/>
            <w:shd w:val="clear" w:color="auto" w:fill="auto"/>
          </w:tcPr>
          <w:p w:rsidR="00B752ED" w:rsidRPr="00B752ED" w:rsidRDefault="00B752ED" w:rsidP="00B752ED">
            <w:pPr>
              <w:pStyle w:val="Normal1linespace"/>
              <w:jc w:val="left"/>
            </w:pPr>
            <w:bookmarkStart w:id="6" w:name="HearingDate"/>
            <w:r>
              <w:t>24 September 2015</w:t>
            </w:r>
            <w:bookmarkEnd w:id="6"/>
          </w:p>
        </w:tc>
      </w:tr>
      <w:tr w:rsidR="00B752ED" w:rsidRPr="00B752ED" w:rsidTr="00B752ED">
        <w:tc>
          <w:tcPr>
            <w:tcW w:w="3085" w:type="dxa"/>
            <w:shd w:val="clear" w:color="auto" w:fill="auto"/>
          </w:tcPr>
          <w:p w:rsidR="00B752ED" w:rsidRPr="00B752ED" w:rsidRDefault="00B752ED" w:rsidP="00B752ED">
            <w:pPr>
              <w:pStyle w:val="Normal1linespace"/>
              <w:jc w:val="left"/>
            </w:pPr>
          </w:p>
        </w:tc>
        <w:tc>
          <w:tcPr>
            <w:tcW w:w="5989" w:type="dxa"/>
            <w:shd w:val="clear" w:color="auto" w:fill="auto"/>
          </w:tcPr>
          <w:p w:rsidR="00B752ED" w:rsidRPr="00B752ED" w:rsidRDefault="00B752ED" w:rsidP="00B752ED">
            <w:pPr>
              <w:pStyle w:val="Normal1linespace"/>
              <w:jc w:val="left"/>
            </w:pPr>
          </w:p>
        </w:tc>
      </w:tr>
      <w:bookmarkEnd w:id="5"/>
      <w:tr w:rsidR="00B752ED" w:rsidTr="00B752ED">
        <w:tc>
          <w:tcPr>
            <w:tcW w:w="3085" w:type="dxa"/>
            <w:shd w:val="clear" w:color="auto" w:fill="auto"/>
          </w:tcPr>
          <w:p w:rsidR="00B752ED" w:rsidRDefault="00B752ED" w:rsidP="00B752ED">
            <w:pPr>
              <w:pStyle w:val="Normal1linespace"/>
              <w:widowControl w:val="0"/>
              <w:jc w:val="left"/>
            </w:pPr>
            <w:r>
              <w:t>Place:</w:t>
            </w:r>
          </w:p>
        </w:tc>
        <w:tc>
          <w:tcPr>
            <w:tcW w:w="5989" w:type="dxa"/>
            <w:shd w:val="clear" w:color="auto" w:fill="auto"/>
          </w:tcPr>
          <w:p w:rsidR="00B752ED" w:rsidRDefault="003C2EA2" w:rsidP="00B752ED">
            <w:pPr>
              <w:pStyle w:val="Normal1linespace"/>
              <w:widowControl w:val="0"/>
              <w:jc w:val="left"/>
            </w:pPr>
            <w:r>
              <w:fldChar w:fldCharType="begin"/>
            </w:r>
            <w:r>
              <w:instrText xml:space="preserve"> DOCVARIABLE  Place_SentenceCase  \* MERGEFORMAT </w:instrText>
            </w:r>
            <w:r>
              <w:fldChar w:fldCharType="separate"/>
            </w:r>
            <w:r w:rsidR="00253981">
              <w:t>Sydney</w:t>
            </w:r>
            <w:r>
              <w:fldChar w:fldCharType="end"/>
            </w:r>
          </w:p>
        </w:tc>
      </w:tr>
      <w:tr w:rsidR="00B752ED" w:rsidTr="00B752ED">
        <w:tc>
          <w:tcPr>
            <w:tcW w:w="3085" w:type="dxa"/>
            <w:shd w:val="clear" w:color="auto" w:fill="auto"/>
          </w:tcPr>
          <w:p w:rsidR="00B752ED" w:rsidRDefault="00B752ED" w:rsidP="00B752ED">
            <w:pPr>
              <w:pStyle w:val="Normal1linespace"/>
              <w:widowControl w:val="0"/>
              <w:jc w:val="left"/>
            </w:pPr>
          </w:p>
        </w:tc>
        <w:tc>
          <w:tcPr>
            <w:tcW w:w="5989" w:type="dxa"/>
            <w:shd w:val="clear" w:color="auto" w:fill="auto"/>
          </w:tcPr>
          <w:p w:rsidR="00B752ED" w:rsidRDefault="00B752ED" w:rsidP="00B752ED">
            <w:pPr>
              <w:pStyle w:val="Normal1linespace"/>
              <w:widowControl w:val="0"/>
              <w:jc w:val="left"/>
            </w:pPr>
          </w:p>
        </w:tc>
      </w:tr>
      <w:tr w:rsidR="00B752ED" w:rsidTr="00B752ED">
        <w:tc>
          <w:tcPr>
            <w:tcW w:w="3085" w:type="dxa"/>
            <w:shd w:val="clear" w:color="auto" w:fill="auto"/>
          </w:tcPr>
          <w:p w:rsidR="00B752ED" w:rsidRDefault="00B752ED" w:rsidP="00B752ED">
            <w:pPr>
              <w:pStyle w:val="Normal1linespace"/>
              <w:widowControl w:val="0"/>
              <w:jc w:val="left"/>
            </w:pPr>
            <w:r>
              <w:t>Division:</w:t>
            </w:r>
          </w:p>
        </w:tc>
        <w:tc>
          <w:tcPr>
            <w:tcW w:w="5989" w:type="dxa"/>
            <w:shd w:val="clear" w:color="auto" w:fill="auto"/>
          </w:tcPr>
          <w:p w:rsidR="00B752ED" w:rsidRPr="00C67B37" w:rsidRDefault="00B752ED" w:rsidP="00B752ED">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253981">
              <w:rPr>
                <w:caps/>
                <w:szCs w:val="24"/>
              </w:rPr>
              <w:t>GENERAL DIVISION</w:t>
            </w:r>
            <w:r>
              <w:rPr>
                <w:caps/>
              </w:rPr>
              <w:fldChar w:fldCharType="end"/>
            </w:r>
          </w:p>
        </w:tc>
      </w:tr>
      <w:tr w:rsidR="00B752ED" w:rsidTr="00B752ED">
        <w:tc>
          <w:tcPr>
            <w:tcW w:w="3085" w:type="dxa"/>
            <w:shd w:val="clear" w:color="auto" w:fill="auto"/>
          </w:tcPr>
          <w:p w:rsidR="00B752ED" w:rsidRDefault="00B752ED" w:rsidP="00B752ED">
            <w:pPr>
              <w:pStyle w:val="Normal1linespace"/>
              <w:widowControl w:val="0"/>
              <w:jc w:val="left"/>
            </w:pPr>
          </w:p>
        </w:tc>
        <w:tc>
          <w:tcPr>
            <w:tcW w:w="5989" w:type="dxa"/>
            <w:shd w:val="clear" w:color="auto" w:fill="auto"/>
          </w:tcPr>
          <w:p w:rsidR="00B752ED" w:rsidRDefault="00B752ED" w:rsidP="00B752ED">
            <w:pPr>
              <w:pStyle w:val="Normal1linespace"/>
              <w:widowControl w:val="0"/>
              <w:jc w:val="left"/>
              <w:rPr>
                <w:b/>
              </w:rPr>
            </w:pPr>
          </w:p>
        </w:tc>
      </w:tr>
      <w:tr w:rsidR="00B752ED" w:rsidTr="00B752ED">
        <w:tc>
          <w:tcPr>
            <w:tcW w:w="3085" w:type="dxa"/>
            <w:shd w:val="clear" w:color="auto" w:fill="auto"/>
          </w:tcPr>
          <w:p w:rsidR="00B752ED" w:rsidRDefault="00B752ED" w:rsidP="00B752ED">
            <w:pPr>
              <w:pStyle w:val="Normal1linespace"/>
              <w:widowControl w:val="0"/>
              <w:jc w:val="left"/>
            </w:pPr>
            <w:r>
              <w:t>Category:</w:t>
            </w:r>
          </w:p>
        </w:tc>
        <w:tc>
          <w:tcPr>
            <w:tcW w:w="5989" w:type="dxa"/>
            <w:shd w:val="clear" w:color="auto" w:fill="auto"/>
          </w:tcPr>
          <w:p w:rsidR="00B752ED" w:rsidRDefault="00B75199" w:rsidP="00B752ED">
            <w:pPr>
              <w:pStyle w:val="Normal1linespace"/>
              <w:widowControl w:val="0"/>
              <w:jc w:val="left"/>
            </w:pPr>
            <w:r>
              <w:t>No catchwords</w:t>
            </w:r>
          </w:p>
        </w:tc>
      </w:tr>
      <w:tr w:rsidR="00B752ED" w:rsidTr="00B752ED">
        <w:tc>
          <w:tcPr>
            <w:tcW w:w="3085" w:type="dxa"/>
            <w:shd w:val="clear" w:color="auto" w:fill="auto"/>
          </w:tcPr>
          <w:p w:rsidR="00B752ED" w:rsidRDefault="00B752ED" w:rsidP="00B752ED">
            <w:pPr>
              <w:pStyle w:val="Normal1linespace"/>
              <w:widowControl w:val="0"/>
              <w:jc w:val="left"/>
            </w:pPr>
          </w:p>
        </w:tc>
        <w:tc>
          <w:tcPr>
            <w:tcW w:w="5989" w:type="dxa"/>
            <w:shd w:val="clear" w:color="auto" w:fill="auto"/>
          </w:tcPr>
          <w:p w:rsidR="00B752ED" w:rsidRDefault="00B752ED" w:rsidP="00B752ED">
            <w:pPr>
              <w:pStyle w:val="Normal1linespace"/>
              <w:widowControl w:val="0"/>
              <w:jc w:val="left"/>
            </w:pPr>
          </w:p>
        </w:tc>
      </w:tr>
      <w:tr w:rsidR="00B752ED" w:rsidTr="00B752ED">
        <w:tc>
          <w:tcPr>
            <w:tcW w:w="3085" w:type="dxa"/>
            <w:shd w:val="clear" w:color="auto" w:fill="auto"/>
          </w:tcPr>
          <w:p w:rsidR="00B752ED" w:rsidRDefault="00B752ED" w:rsidP="00B752ED">
            <w:pPr>
              <w:pStyle w:val="Normal1linespace"/>
              <w:widowControl w:val="0"/>
              <w:jc w:val="left"/>
            </w:pPr>
            <w:r>
              <w:t>Number of paragraphs:</w:t>
            </w:r>
          </w:p>
        </w:tc>
        <w:tc>
          <w:tcPr>
            <w:tcW w:w="5989" w:type="dxa"/>
            <w:shd w:val="clear" w:color="auto" w:fill="auto"/>
          </w:tcPr>
          <w:p w:rsidR="00B752ED" w:rsidRDefault="00C855D2" w:rsidP="00B752ED">
            <w:pPr>
              <w:pStyle w:val="Normal1linespace"/>
              <w:widowControl w:val="0"/>
              <w:jc w:val="left"/>
            </w:pPr>
            <w:bookmarkStart w:id="7" w:name="PlaceCategoryParagraphs"/>
            <w:r>
              <w:t>34</w:t>
            </w:r>
            <w:bookmarkEnd w:id="7"/>
          </w:p>
        </w:tc>
      </w:tr>
      <w:tr w:rsidR="00B752ED" w:rsidTr="00B752ED">
        <w:tc>
          <w:tcPr>
            <w:tcW w:w="3085" w:type="dxa"/>
            <w:shd w:val="clear" w:color="auto" w:fill="auto"/>
          </w:tcPr>
          <w:p w:rsidR="00B752ED" w:rsidRDefault="00B752ED" w:rsidP="00B752ED">
            <w:pPr>
              <w:pStyle w:val="Normal1linespace"/>
              <w:widowControl w:val="0"/>
              <w:jc w:val="left"/>
            </w:pPr>
          </w:p>
        </w:tc>
        <w:tc>
          <w:tcPr>
            <w:tcW w:w="5989" w:type="dxa"/>
            <w:shd w:val="clear" w:color="auto" w:fill="auto"/>
          </w:tcPr>
          <w:p w:rsidR="00B752ED" w:rsidRDefault="00B752ED" w:rsidP="00B752ED">
            <w:pPr>
              <w:pStyle w:val="Normal1linespace"/>
              <w:widowControl w:val="0"/>
              <w:jc w:val="left"/>
            </w:pPr>
          </w:p>
        </w:tc>
      </w:tr>
      <w:tr w:rsidR="00B752ED" w:rsidTr="00B752ED">
        <w:tc>
          <w:tcPr>
            <w:tcW w:w="3085" w:type="dxa"/>
            <w:shd w:val="clear" w:color="auto" w:fill="auto"/>
          </w:tcPr>
          <w:p w:rsidR="00B752ED" w:rsidRDefault="00B752ED" w:rsidP="00B752ED">
            <w:pPr>
              <w:pStyle w:val="Normal1linespace"/>
              <w:widowControl w:val="0"/>
              <w:jc w:val="left"/>
            </w:pPr>
            <w:bookmarkStart w:id="8" w:name="Counsel" w:colFirst="0" w:colLast="2"/>
            <w:r>
              <w:t>Solicitor for the Plaintiff:</w:t>
            </w:r>
          </w:p>
        </w:tc>
        <w:tc>
          <w:tcPr>
            <w:tcW w:w="5989" w:type="dxa"/>
            <w:shd w:val="clear" w:color="auto" w:fill="auto"/>
          </w:tcPr>
          <w:p w:rsidR="00B752ED" w:rsidRDefault="00763A05" w:rsidP="00B752ED">
            <w:pPr>
              <w:pStyle w:val="Normal1linespace"/>
              <w:widowControl w:val="0"/>
              <w:jc w:val="left"/>
            </w:pPr>
            <w:r>
              <w:t xml:space="preserve">Mr D Greenberg of </w:t>
            </w:r>
            <w:proofErr w:type="spellStart"/>
            <w:r w:rsidR="00253981">
              <w:t>Ashurst</w:t>
            </w:r>
            <w:proofErr w:type="spellEnd"/>
            <w:r w:rsidR="00253981">
              <w:t xml:space="preserve"> Australia</w:t>
            </w:r>
          </w:p>
        </w:tc>
      </w:tr>
      <w:tr w:rsidR="00B752ED" w:rsidTr="00B752ED">
        <w:tc>
          <w:tcPr>
            <w:tcW w:w="3085" w:type="dxa"/>
            <w:shd w:val="clear" w:color="auto" w:fill="auto"/>
          </w:tcPr>
          <w:p w:rsidR="00B752ED" w:rsidRDefault="00B752ED" w:rsidP="00B752ED">
            <w:pPr>
              <w:pStyle w:val="Normal1linespace"/>
              <w:widowControl w:val="0"/>
              <w:jc w:val="left"/>
            </w:pPr>
          </w:p>
        </w:tc>
        <w:tc>
          <w:tcPr>
            <w:tcW w:w="5989" w:type="dxa"/>
            <w:shd w:val="clear" w:color="auto" w:fill="auto"/>
          </w:tcPr>
          <w:p w:rsidR="00B752ED" w:rsidRDefault="00B752ED" w:rsidP="00B752ED">
            <w:pPr>
              <w:pStyle w:val="Normal1linespace"/>
              <w:widowControl w:val="0"/>
              <w:jc w:val="left"/>
            </w:pPr>
          </w:p>
        </w:tc>
      </w:tr>
      <w:tr w:rsidR="00B752ED" w:rsidTr="00B752ED">
        <w:tc>
          <w:tcPr>
            <w:tcW w:w="3085" w:type="dxa"/>
            <w:shd w:val="clear" w:color="auto" w:fill="auto"/>
          </w:tcPr>
          <w:p w:rsidR="00B752ED" w:rsidRDefault="00B752ED" w:rsidP="00B752ED">
            <w:pPr>
              <w:pStyle w:val="Normal1linespace"/>
              <w:widowControl w:val="0"/>
              <w:jc w:val="left"/>
            </w:pPr>
            <w:r>
              <w:lastRenderedPageBreak/>
              <w:t>Counsel for the Defendant:</w:t>
            </w:r>
          </w:p>
        </w:tc>
        <w:tc>
          <w:tcPr>
            <w:tcW w:w="5989" w:type="dxa"/>
            <w:shd w:val="clear" w:color="auto" w:fill="auto"/>
          </w:tcPr>
          <w:p w:rsidR="00B752ED" w:rsidRDefault="00D74AAB" w:rsidP="00B752ED">
            <w:pPr>
              <w:pStyle w:val="Normal1linespace"/>
              <w:widowControl w:val="0"/>
              <w:jc w:val="left"/>
            </w:pPr>
            <w:r>
              <w:t>The d</w:t>
            </w:r>
            <w:r w:rsidR="00A1260B">
              <w:t>efendant did not appear</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997E61">
        <w:tc>
          <w:tcPr>
            <w:tcW w:w="6771" w:type="dxa"/>
          </w:tcPr>
          <w:p w:rsidR="00997E61" w:rsidRDefault="00997E61">
            <w:pPr>
              <w:pStyle w:val="NormalHeadings"/>
              <w:spacing w:after="120"/>
              <w:jc w:val="left"/>
              <w:rPr>
                <w:caps/>
                <w:szCs w:val="24"/>
              </w:rPr>
            </w:pPr>
            <w:r>
              <w:rPr>
                <w:caps/>
                <w:szCs w:val="24"/>
              </w:rPr>
              <w:t>in admiralty</w:t>
            </w:r>
          </w:p>
        </w:tc>
        <w:tc>
          <w:tcPr>
            <w:tcW w:w="2471" w:type="dxa"/>
          </w:tcPr>
          <w:p w:rsidR="00997E61" w:rsidRDefault="00997E61">
            <w:pPr>
              <w:pStyle w:val="NormalHeadings"/>
              <w:jc w:val="left"/>
              <w:rPr>
                <w:caps/>
                <w:szCs w:val="24"/>
              </w:rPr>
            </w:pPr>
          </w:p>
        </w:tc>
      </w:tr>
      <w:tr w:rsidR="00395B24">
        <w:tc>
          <w:tcPr>
            <w:tcW w:w="6771" w:type="dxa"/>
          </w:tcPr>
          <w:p w:rsidR="00395B24" w:rsidRDefault="00253981">
            <w:pPr>
              <w:pStyle w:val="NormalHeadings"/>
              <w:spacing w:after="120"/>
              <w:jc w:val="left"/>
              <w:rPr>
                <w:caps/>
                <w:szCs w:val="24"/>
              </w:rPr>
            </w:pPr>
            <w:bookmarkStart w:id="9" w:name="State"/>
            <w:r>
              <w:rPr>
                <w:caps/>
                <w:szCs w:val="24"/>
              </w:rPr>
              <w:t>NEW SOUTH WALES</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253981">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253981">
            <w:pPr>
              <w:pStyle w:val="NormalHeadings"/>
              <w:tabs>
                <w:tab w:val="right" w:pos="3609"/>
              </w:tabs>
              <w:jc w:val="right"/>
              <w:rPr>
                <w:szCs w:val="24"/>
              </w:rPr>
            </w:pPr>
            <w:bookmarkStart w:id="11" w:name="Num"/>
            <w:proofErr w:type="spellStart"/>
            <w:r>
              <w:rPr>
                <w:szCs w:val="24"/>
              </w:rPr>
              <w:t>NSD</w:t>
            </w:r>
            <w:proofErr w:type="spellEnd"/>
            <w:r>
              <w:rPr>
                <w:szCs w:val="24"/>
              </w:rPr>
              <w:t xml:space="preserve"> 949 of 2015</w:t>
            </w:r>
            <w:bookmarkEnd w:id="11"/>
          </w:p>
        </w:tc>
      </w:tr>
    </w:tbl>
    <w:p w:rsidR="00395B24" w:rsidRPr="00253981" w:rsidRDefault="002C7385">
      <w:pPr>
        <w:pStyle w:val="AppealTable"/>
        <w:rPr>
          <w:sz w:val="24"/>
        </w:rPr>
      </w:pPr>
      <w:bookmarkStart w:id="12" w:name="AppealTable"/>
      <w:r w:rsidRPr="00253981">
        <w:rPr>
          <w:sz w:val="24"/>
        </w:rPr>
        <w:t xml:space="preserve"> </w:t>
      </w:r>
      <w:bookmarkEnd w:id="12"/>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3" w:name="Parties"/>
            <w:r>
              <w:rPr>
                <w:caps/>
                <w:szCs w:val="24"/>
              </w:rPr>
              <w:t>BETWEEN:</w:t>
            </w:r>
          </w:p>
        </w:tc>
        <w:tc>
          <w:tcPr>
            <w:tcW w:w="6866" w:type="dxa"/>
          </w:tcPr>
          <w:p w:rsidR="00253981" w:rsidRDefault="00253981">
            <w:pPr>
              <w:pStyle w:val="NormalHeadings"/>
              <w:jc w:val="left"/>
              <w:rPr>
                <w:szCs w:val="24"/>
              </w:rPr>
            </w:pPr>
            <w:bookmarkStart w:id="14" w:name="Applicant"/>
            <w:r>
              <w:rPr>
                <w:szCs w:val="24"/>
              </w:rPr>
              <w:t>HYUN-</w:t>
            </w:r>
            <w:proofErr w:type="spellStart"/>
            <w:r>
              <w:rPr>
                <w:szCs w:val="24"/>
              </w:rPr>
              <w:t>CHUL</w:t>
            </w:r>
            <w:proofErr w:type="spellEnd"/>
            <w:r>
              <w:rPr>
                <w:szCs w:val="24"/>
              </w:rPr>
              <w:t xml:space="preserve"> </w:t>
            </w:r>
            <w:proofErr w:type="spellStart"/>
            <w:r>
              <w:rPr>
                <w:szCs w:val="24"/>
              </w:rPr>
              <w:t>HUR</w:t>
            </w:r>
            <w:proofErr w:type="spellEnd"/>
            <w:r>
              <w:rPr>
                <w:szCs w:val="24"/>
              </w:rPr>
              <w:t xml:space="preserve"> IN HIS CAPACITY AS FOREIGN REPRESENTATIVE OF SAMSUN </w:t>
            </w:r>
            <w:proofErr w:type="spellStart"/>
            <w:r>
              <w:rPr>
                <w:szCs w:val="24"/>
              </w:rPr>
              <w:t>LOGIX</w:t>
            </w:r>
            <w:proofErr w:type="spellEnd"/>
            <w:r>
              <w:rPr>
                <w:szCs w:val="24"/>
              </w:rPr>
              <w:t xml:space="preserve"> CORPORATION</w:t>
            </w:r>
          </w:p>
          <w:p w:rsidR="00253981" w:rsidRDefault="00253981">
            <w:pPr>
              <w:pStyle w:val="NormalHeadings"/>
              <w:jc w:val="left"/>
              <w:rPr>
                <w:szCs w:val="24"/>
              </w:rPr>
            </w:pPr>
            <w:r>
              <w:rPr>
                <w:szCs w:val="24"/>
              </w:rPr>
              <w:t>Plaintiff</w:t>
            </w:r>
          </w:p>
          <w:bookmarkEnd w:id="14"/>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53981" w:rsidRDefault="00253981">
            <w:pPr>
              <w:pStyle w:val="NormalHeadings"/>
              <w:jc w:val="left"/>
              <w:rPr>
                <w:szCs w:val="24"/>
              </w:rPr>
            </w:pPr>
            <w:bookmarkStart w:id="15" w:name="Respondent"/>
            <w:r>
              <w:rPr>
                <w:szCs w:val="24"/>
              </w:rPr>
              <w:t xml:space="preserve">SAMSUN </w:t>
            </w:r>
            <w:proofErr w:type="spellStart"/>
            <w:r>
              <w:rPr>
                <w:szCs w:val="24"/>
              </w:rPr>
              <w:t>LOGIX</w:t>
            </w:r>
            <w:proofErr w:type="spellEnd"/>
            <w:r>
              <w:rPr>
                <w:szCs w:val="24"/>
              </w:rPr>
              <w:t xml:space="preserve"> CORPORATION</w:t>
            </w:r>
          </w:p>
          <w:p w:rsidR="00253981" w:rsidRDefault="00253981">
            <w:pPr>
              <w:pStyle w:val="NormalHeadings"/>
              <w:jc w:val="left"/>
              <w:rPr>
                <w:szCs w:val="24"/>
              </w:rPr>
            </w:pPr>
            <w:r>
              <w:rPr>
                <w:szCs w:val="24"/>
              </w:rPr>
              <w:t>Defendant</w:t>
            </w:r>
          </w:p>
          <w:bookmarkEnd w:id="15"/>
          <w:p w:rsidR="00395B24" w:rsidRDefault="00395B24">
            <w:pPr>
              <w:pStyle w:val="NormalHeadings"/>
              <w:jc w:val="left"/>
              <w:rPr>
                <w:szCs w:val="24"/>
              </w:rPr>
            </w:pPr>
          </w:p>
        </w:tc>
      </w:tr>
      <w:bookmarkEnd w:id="13"/>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53981">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253981">
            <w:pPr>
              <w:pStyle w:val="NormalHeadings"/>
              <w:jc w:val="left"/>
              <w:rPr>
                <w:caps/>
                <w:szCs w:val="24"/>
              </w:rPr>
            </w:pPr>
            <w:bookmarkStart w:id="17" w:name="Judge"/>
            <w:r>
              <w:rPr>
                <w:caps/>
                <w:szCs w:val="24"/>
              </w:rPr>
              <w:t>RARES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53981">
            <w:pPr>
              <w:pStyle w:val="NormalHeadings"/>
              <w:jc w:val="left"/>
              <w:rPr>
                <w:caps/>
                <w:szCs w:val="24"/>
              </w:rPr>
            </w:pPr>
            <w:bookmarkStart w:id="18" w:name="Judgment_Dated"/>
            <w:r>
              <w:rPr>
                <w:caps/>
                <w:szCs w:val="24"/>
              </w:rPr>
              <w:t>24 SEPTEMBER 2015</w:t>
            </w:r>
            <w:bookmarkEnd w:id="18"/>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253981">
            <w:pPr>
              <w:pStyle w:val="NormalHeadings"/>
              <w:jc w:val="left"/>
              <w:rPr>
                <w:caps/>
                <w:szCs w:val="24"/>
              </w:rPr>
            </w:pPr>
            <w:bookmarkStart w:id="19" w:name="Place"/>
            <w:r>
              <w:rPr>
                <w:caps/>
                <w:szCs w:val="24"/>
              </w:rPr>
              <w:t>SYDNEY</w:t>
            </w:r>
            <w:bookmarkEnd w:id="19"/>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56B1F" w:rsidP="00274F5B">
      <w:pPr>
        <w:pStyle w:val="Order1"/>
      </w:pPr>
      <w:bookmarkStart w:id="20" w:name="Order_Start_Text"/>
      <w:bookmarkEnd w:id="20"/>
      <w:r>
        <w:t xml:space="preserve">Pursuant to articles 2(a) and 17(1) of Schedule 1 to the </w:t>
      </w:r>
      <w:r w:rsidR="00D74AAB">
        <w:rPr>
          <w:i/>
        </w:rPr>
        <w:t>C</w:t>
      </w:r>
      <w:r>
        <w:rPr>
          <w:i/>
        </w:rPr>
        <w:t>ross-Border Insolvency Act 2008</w:t>
      </w:r>
      <w:r>
        <w:t xml:space="preserve"> (</w:t>
      </w:r>
      <w:proofErr w:type="spellStart"/>
      <w:r>
        <w:t>Cth</w:t>
      </w:r>
      <w:proofErr w:type="spellEnd"/>
      <w:r>
        <w:t>) (</w:t>
      </w:r>
      <w:r>
        <w:rPr>
          <w:b/>
        </w:rPr>
        <w:t>the Model Law</w:t>
      </w:r>
      <w:r>
        <w:t xml:space="preserve">), the foreign proceedings in the Seoul Central District Court in the Republic of Korea (Case 2015 </w:t>
      </w:r>
      <w:proofErr w:type="spellStart"/>
      <w:r>
        <w:t>Heohap</w:t>
      </w:r>
      <w:proofErr w:type="spellEnd"/>
      <w:r>
        <w:t xml:space="preserve"> 100203) relating to the defendant (</w:t>
      </w:r>
      <w:r>
        <w:rPr>
          <w:b/>
        </w:rPr>
        <w:t>the Korean proceeding</w:t>
      </w:r>
      <w:r>
        <w:t>), be hereby recognised as a foreign proceeding.</w:t>
      </w:r>
    </w:p>
    <w:p w:rsidR="00D56B1F" w:rsidRDefault="00D56B1F" w:rsidP="00274F5B">
      <w:pPr>
        <w:pStyle w:val="Order1"/>
      </w:pPr>
      <w:r>
        <w:t>Pursuant to articles 2(b) and 17(2) of the Model Law, the Korean proceeding be recognised as a foreign main proceeding.</w:t>
      </w:r>
    </w:p>
    <w:p w:rsidR="00D56B1F" w:rsidRDefault="00D56B1F" w:rsidP="00274F5B">
      <w:pPr>
        <w:pStyle w:val="Order1"/>
      </w:pPr>
      <w:r>
        <w:t>Pursuant to article 2(d) of the Model Law, the plaintiff, Hyun-</w:t>
      </w:r>
      <w:proofErr w:type="spellStart"/>
      <w:r>
        <w:t>Chul</w:t>
      </w:r>
      <w:proofErr w:type="spellEnd"/>
      <w:r>
        <w:t xml:space="preserve"> </w:t>
      </w:r>
      <w:proofErr w:type="spellStart"/>
      <w:r>
        <w:t>Hur</w:t>
      </w:r>
      <w:proofErr w:type="spellEnd"/>
      <w:r>
        <w:t>, be recognised as a foreign representative of the defendant in</w:t>
      </w:r>
      <w:r w:rsidR="0032571F">
        <w:t xml:space="preserve"> Australia.</w:t>
      </w:r>
    </w:p>
    <w:p w:rsidR="0032571F" w:rsidRDefault="0032571F" w:rsidP="00274F5B">
      <w:pPr>
        <w:pStyle w:val="Order1"/>
      </w:pPr>
      <w:r>
        <w:t>The plaintiff cause to be published, on or before 16 October 2015, in:</w:t>
      </w:r>
    </w:p>
    <w:p w:rsidR="0032571F" w:rsidRDefault="0032571F" w:rsidP="0032571F">
      <w:pPr>
        <w:pStyle w:val="Order2"/>
      </w:pPr>
      <w:r>
        <w:t xml:space="preserve">the </w:t>
      </w:r>
      <w:r>
        <w:rPr>
          <w:i/>
        </w:rPr>
        <w:t>Shipping Daily of Korea</w:t>
      </w:r>
      <w:r>
        <w:t>;</w:t>
      </w:r>
    </w:p>
    <w:p w:rsidR="0032571F" w:rsidRDefault="0032571F" w:rsidP="0032571F">
      <w:pPr>
        <w:pStyle w:val="Order2"/>
      </w:pPr>
      <w:r>
        <w:rPr>
          <w:i/>
        </w:rPr>
        <w:t xml:space="preserve">The Australian </w:t>
      </w:r>
      <w:r>
        <w:t>newspaper;  and</w:t>
      </w:r>
    </w:p>
    <w:p w:rsidR="0032571F" w:rsidRDefault="0032571F" w:rsidP="0032571F">
      <w:pPr>
        <w:pStyle w:val="Order2"/>
      </w:pPr>
      <w:r>
        <w:rPr>
          <w:i/>
        </w:rPr>
        <w:t>Lloyd’s List Australia</w:t>
      </w:r>
    </w:p>
    <w:p w:rsidR="0032571F" w:rsidRDefault="0032571F" w:rsidP="0032571F">
      <w:pPr>
        <w:pStyle w:val="Order2"/>
        <w:numPr>
          <w:ilvl w:val="0"/>
          <w:numId w:val="0"/>
        </w:numPr>
        <w:ind w:left="720"/>
      </w:pPr>
      <w:r>
        <w:t xml:space="preserve">a notice of the making of this order in accordance with Form 21 of the </w:t>
      </w:r>
      <w:r>
        <w:rPr>
          <w:i/>
        </w:rPr>
        <w:t xml:space="preserve">Federal Court (Corporations) Rules 2000 </w:t>
      </w:r>
      <w:r>
        <w:t>(</w:t>
      </w:r>
      <w:proofErr w:type="spellStart"/>
      <w:r>
        <w:t>Cth</w:t>
      </w:r>
      <w:proofErr w:type="spellEnd"/>
      <w:r>
        <w:t>).</w:t>
      </w:r>
    </w:p>
    <w:p w:rsidR="0032571F" w:rsidRDefault="0032571F" w:rsidP="00274F5B">
      <w:pPr>
        <w:pStyle w:val="Order1"/>
      </w:pPr>
      <w:r>
        <w:t>On or before 16 October 2015,</w:t>
      </w:r>
      <w:r w:rsidR="00DF234E">
        <w:t xml:space="preserve"> the plaintiff send a notice of the making of this order, in accordance with Form 21 of the </w:t>
      </w:r>
      <w:r w:rsidR="00DF234E">
        <w:rPr>
          <w:i/>
        </w:rPr>
        <w:t>Federal Court (Corporations) Rules 2000</w:t>
      </w:r>
      <w:r w:rsidR="00DF234E">
        <w:t xml:space="preserve"> (</w:t>
      </w:r>
      <w:proofErr w:type="spellStart"/>
      <w:r w:rsidR="00DF234E">
        <w:t>Cth</w:t>
      </w:r>
      <w:proofErr w:type="spellEnd"/>
      <w:r w:rsidR="00DF234E">
        <w:t>) to each Australian creditor of the defendant known to the plaintiff and listed in section E of the originating process filed on 12 August 2015.</w:t>
      </w:r>
    </w:p>
    <w:p w:rsidR="00DF234E" w:rsidRDefault="00DF234E" w:rsidP="00274F5B">
      <w:pPr>
        <w:pStyle w:val="Order1"/>
      </w:pPr>
      <w:r>
        <w:lastRenderedPageBreak/>
        <w:t xml:space="preserve">Any application for the issue of a warrant for the arrest, in Australia, of any vessel owned or chartered by the defendant, brought by a person claiming to hold a security interest, be made to a judge of this Court with the reasons for judgment for the orders made today and those in </w:t>
      </w:r>
      <w:r>
        <w:rPr>
          <w:i/>
        </w:rPr>
        <w:t xml:space="preserve">Yu v </w:t>
      </w:r>
      <w:proofErr w:type="spellStart"/>
      <w:r>
        <w:rPr>
          <w:i/>
        </w:rPr>
        <w:t>STX</w:t>
      </w:r>
      <w:proofErr w:type="spellEnd"/>
      <w:r>
        <w:rPr>
          <w:i/>
        </w:rPr>
        <w:t xml:space="preserve"> Pan Ocean Co Ltd (South </w:t>
      </w:r>
      <w:proofErr w:type="spellStart"/>
      <w:r>
        <w:rPr>
          <w:i/>
        </w:rPr>
        <w:t>Koreea</w:t>
      </w:r>
      <w:proofErr w:type="spellEnd"/>
      <w:r>
        <w:rPr>
          <w:i/>
        </w:rPr>
        <w:t>)</w:t>
      </w:r>
      <w:r>
        <w:t xml:space="preserve"> (2013) 223 </w:t>
      </w:r>
      <w:proofErr w:type="spellStart"/>
      <w:r>
        <w:t>FCR</w:t>
      </w:r>
      <w:proofErr w:type="spellEnd"/>
      <w:r>
        <w:t xml:space="preserve"> 189 to be drawn to the attention of the Court at the time any such application is made.</w:t>
      </w:r>
    </w:p>
    <w:p w:rsidR="0032571F" w:rsidRPr="0032571F" w:rsidRDefault="0032571F" w:rsidP="0032571F">
      <w:pPr>
        <w:pStyle w:val="Order2"/>
        <w:numPr>
          <w:ilvl w:val="0"/>
          <w:numId w:val="0"/>
        </w:numPr>
        <w:ind w:left="720"/>
      </w:pPr>
    </w:p>
    <w:p w:rsidR="00636871" w:rsidRDefault="00636871" w:rsidP="002B0E91">
      <w:pPr>
        <w:pStyle w:val="BodyText"/>
      </w:pPr>
    </w:p>
    <w:p w:rsidR="00DF234E" w:rsidRDefault="00DF234E"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395B24" w:rsidRDefault="00395B24">
            <w:pPr>
              <w:pStyle w:val="NormalHeadings"/>
            </w:pPr>
          </w:p>
        </w:tc>
      </w:tr>
      <w:tr w:rsidR="00997E61">
        <w:tc>
          <w:tcPr>
            <w:tcW w:w="6771" w:type="dxa"/>
          </w:tcPr>
          <w:p w:rsidR="00997E61" w:rsidRDefault="00997E61">
            <w:pPr>
              <w:pStyle w:val="NormalHeadings"/>
              <w:spacing w:after="120"/>
              <w:jc w:val="left"/>
              <w:rPr>
                <w:caps/>
                <w:szCs w:val="24"/>
              </w:rPr>
            </w:pPr>
            <w:r>
              <w:rPr>
                <w:caps/>
                <w:szCs w:val="24"/>
              </w:rPr>
              <w:t>in admiralty</w:t>
            </w:r>
          </w:p>
        </w:tc>
        <w:tc>
          <w:tcPr>
            <w:tcW w:w="2471" w:type="dxa"/>
          </w:tcPr>
          <w:p w:rsidR="00997E61" w:rsidRDefault="00997E61">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53981">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53981">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253981" w:rsidRPr="00253981">
              <w:rPr>
                <w:caps/>
                <w:szCs w:val="24"/>
              </w:rPr>
              <w:t>NSD</w:t>
            </w:r>
            <w:proofErr w:type="spellEnd"/>
            <w:r w:rsidR="00253981">
              <w:rPr>
                <w:szCs w:val="24"/>
              </w:rPr>
              <w:t xml:space="preserve"> 949 of 2015</w:t>
            </w:r>
            <w:r>
              <w:rPr>
                <w:caps/>
                <w:szCs w:val="24"/>
              </w:rPr>
              <w:fldChar w:fldCharType="end"/>
            </w:r>
          </w:p>
        </w:tc>
      </w:tr>
    </w:tbl>
    <w:p w:rsidR="00395B24" w:rsidRDefault="003C2EA2">
      <w:pPr>
        <w:pStyle w:val="AppealTable"/>
      </w:pPr>
      <w:r>
        <w:fldChar w:fldCharType="begin" w:fldLock="1"/>
      </w:r>
      <w:r>
        <w:instrText xml:space="preserve"> Ref AppealTable  \* MERGEFORMAT </w:instrText>
      </w:r>
      <w:r>
        <w:fldChar w:fldCharType="separate"/>
      </w:r>
      <w:r w:rsidR="00253981" w:rsidRPr="00253981">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253981"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253981" w:rsidRPr="00253981">
              <w:rPr>
                <w:caps/>
                <w:szCs w:val="24"/>
              </w:rPr>
              <w:t>HYUN-</w:t>
            </w:r>
            <w:proofErr w:type="spellStart"/>
            <w:r w:rsidR="00253981" w:rsidRPr="00253981">
              <w:rPr>
                <w:caps/>
                <w:szCs w:val="24"/>
              </w:rPr>
              <w:t>CHUL</w:t>
            </w:r>
            <w:proofErr w:type="spellEnd"/>
            <w:r w:rsidR="00253981">
              <w:rPr>
                <w:szCs w:val="24"/>
              </w:rPr>
              <w:t xml:space="preserve"> </w:t>
            </w:r>
            <w:proofErr w:type="spellStart"/>
            <w:r w:rsidR="00253981">
              <w:rPr>
                <w:szCs w:val="24"/>
              </w:rPr>
              <w:t>HUR</w:t>
            </w:r>
            <w:proofErr w:type="spellEnd"/>
            <w:r w:rsidR="00253981">
              <w:rPr>
                <w:szCs w:val="24"/>
              </w:rPr>
              <w:t xml:space="preserve"> IN HIS CAPACITY AS FOREIGN REPRESENTATIVE OF SAMSUN </w:t>
            </w:r>
            <w:proofErr w:type="spellStart"/>
            <w:r w:rsidR="00253981">
              <w:rPr>
                <w:szCs w:val="24"/>
              </w:rPr>
              <w:t>LOGIX</w:t>
            </w:r>
            <w:proofErr w:type="spellEnd"/>
            <w:r w:rsidR="00253981">
              <w:rPr>
                <w:szCs w:val="24"/>
              </w:rPr>
              <w:t xml:space="preserve"> CORPORATION</w:t>
            </w:r>
          </w:p>
          <w:p w:rsidR="00253981" w:rsidRDefault="00253981">
            <w:pPr>
              <w:pStyle w:val="NormalHeadings"/>
              <w:jc w:val="left"/>
              <w:rPr>
                <w:szCs w:val="24"/>
              </w:rPr>
            </w:pPr>
            <w:r>
              <w:rPr>
                <w:szCs w:val="24"/>
              </w:rPr>
              <w:t>Plaintiff</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53981"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253981" w:rsidRPr="00253981">
              <w:rPr>
                <w:caps/>
                <w:szCs w:val="24"/>
              </w:rPr>
              <w:t>SAMSUN</w:t>
            </w:r>
            <w:r w:rsidR="00253981">
              <w:rPr>
                <w:szCs w:val="24"/>
              </w:rPr>
              <w:t xml:space="preserve"> </w:t>
            </w:r>
            <w:proofErr w:type="spellStart"/>
            <w:r w:rsidR="00253981">
              <w:rPr>
                <w:szCs w:val="24"/>
              </w:rPr>
              <w:t>LOGIX</w:t>
            </w:r>
            <w:proofErr w:type="spellEnd"/>
            <w:r w:rsidR="00253981">
              <w:rPr>
                <w:szCs w:val="24"/>
              </w:rPr>
              <w:t xml:space="preserve"> CORPORATION</w:t>
            </w:r>
          </w:p>
          <w:p w:rsidR="00253981" w:rsidRDefault="00253981">
            <w:pPr>
              <w:pStyle w:val="NormalHeadings"/>
              <w:jc w:val="left"/>
              <w:rPr>
                <w:szCs w:val="24"/>
              </w:rPr>
            </w:pPr>
            <w:r>
              <w:rPr>
                <w:szCs w:val="24"/>
              </w:rPr>
              <w:t>Defendant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253981">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53981">
              <w:rPr>
                <w:caps/>
                <w:szCs w:val="24"/>
              </w:rPr>
              <w:t>RARES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53981">
              <w:rPr>
                <w:caps/>
                <w:szCs w:val="24"/>
              </w:rPr>
              <w:t>24 SEPTEMBER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253981">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214FBE" w:rsidRDefault="00214FBE" w:rsidP="00214FBE">
      <w:pPr>
        <w:pStyle w:val="StyleBold"/>
        <w:keepNext/>
        <w:jc w:val="center"/>
      </w:pPr>
      <w:r w:rsidRPr="00214FBE">
        <w:rPr>
          <w:b/>
        </w:rPr>
        <w:t>(REVISED FROM THE TRANSCRIPT)</w:t>
      </w:r>
    </w:p>
    <w:p w:rsidR="00214FBE" w:rsidRDefault="00214FBE" w:rsidP="00214FBE">
      <w:pPr>
        <w:pStyle w:val="ParaNumbering"/>
      </w:pPr>
      <w:r>
        <w:t>The plaintiff, Mr Hyun-</w:t>
      </w:r>
      <w:proofErr w:type="spellStart"/>
      <w:r>
        <w:t>Chul</w:t>
      </w:r>
      <w:proofErr w:type="spellEnd"/>
      <w:r>
        <w:t xml:space="preserve"> </w:t>
      </w:r>
      <w:proofErr w:type="spellStart"/>
      <w:r w:rsidRPr="00214FBE">
        <w:rPr>
          <w:b/>
        </w:rPr>
        <w:t>Hur</w:t>
      </w:r>
      <w:proofErr w:type="spellEnd"/>
      <w:r>
        <w:t xml:space="preserve">, is the receiver of </w:t>
      </w:r>
      <w:r w:rsidRPr="00214FBE">
        <w:rPr>
          <w:b/>
        </w:rPr>
        <w:t>Samsun</w:t>
      </w:r>
      <w:r>
        <w:t xml:space="preserve"> </w:t>
      </w:r>
      <w:proofErr w:type="spellStart"/>
      <w:r>
        <w:t>Logix</w:t>
      </w:r>
      <w:proofErr w:type="spellEnd"/>
      <w:r>
        <w:t xml:space="preserve"> Corporation, the present defendant, appointed by the Seoul Central District Court, Fourth Bankruptcy Division (</w:t>
      </w:r>
      <w:r>
        <w:rPr>
          <w:b/>
        </w:rPr>
        <w:t>the Korean Court</w:t>
      </w:r>
      <w:r>
        <w:t>)</w:t>
      </w:r>
      <w:r>
        <w:rPr>
          <w:b/>
        </w:rPr>
        <w:t xml:space="preserve"> </w:t>
      </w:r>
      <w:r>
        <w:t xml:space="preserve">on 3 August 2015.  On that day, the Korean </w:t>
      </w:r>
      <w:r w:rsidR="002D232F">
        <w:t>C</w:t>
      </w:r>
      <w:r>
        <w:t xml:space="preserve">ourt made orders under Art 34(1) of the </w:t>
      </w:r>
      <w:r w:rsidRPr="00214FBE">
        <w:rPr>
          <w:i/>
        </w:rPr>
        <w:t>Debtor Rehabilitation and Bankruptcy Act</w:t>
      </w:r>
      <w:r>
        <w:t xml:space="preserve"> of the Republic of Korea (</w:t>
      </w:r>
      <w:r>
        <w:rPr>
          <w:b/>
        </w:rPr>
        <w:t>the Korean Act</w:t>
      </w:r>
      <w:r>
        <w:t xml:space="preserve">) that rehabilitation proceedings should be commenced with respect to Samsun as debtor and that Mr </w:t>
      </w:r>
      <w:proofErr w:type="spellStart"/>
      <w:r>
        <w:t>Hur</w:t>
      </w:r>
      <w:proofErr w:type="spellEnd"/>
      <w:r>
        <w:t xml:space="preserve">, a </w:t>
      </w:r>
      <w:r w:rsidR="008739B9">
        <w:t xml:space="preserve">director </w:t>
      </w:r>
      <w:r>
        <w:t>of Samsun, would be appointed as its receiver.</w:t>
      </w:r>
    </w:p>
    <w:p w:rsidR="00214FBE" w:rsidRDefault="00214FBE" w:rsidP="00214FBE">
      <w:pPr>
        <w:pStyle w:val="ParaNumbering"/>
      </w:pPr>
      <w:r>
        <w:t xml:space="preserve">Mr </w:t>
      </w:r>
      <w:proofErr w:type="spellStart"/>
      <w:r>
        <w:t>Hur</w:t>
      </w:r>
      <w:proofErr w:type="spellEnd"/>
      <w:r>
        <w:t xml:space="preserve"> seeks final orders under the </w:t>
      </w:r>
      <w:r w:rsidRPr="002D232F">
        <w:rPr>
          <w:b/>
          <w:i/>
        </w:rPr>
        <w:t>Model Law</w:t>
      </w:r>
      <w:r w:rsidRPr="002D232F">
        <w:rPr>
          <w:i/>
        </w:rPr>
        <w:t xml:space="preserve"> on Cross-Border Insolvency of the United Nations Commission on International Trade Law</w:t>
      </w:r>
      <w:r>
        <w:t xml:space="preserve">, being </w:t>
      </w:r>
      <w:proofErr w:type="spellStart"/>
      <w:r>
        <w:t>Sch</w:t>
      </w:r>
      <w:proofErr w:type="spellEnd"/>
      <w:r>
        <w:t xml:space="preserve"> 1 of the </w:t>
      </w:r>
      <w:r w:rsidRPr="00214FBE">
        <w:rPr>
          <w:i/>
        </w:rPr>
        <w:t>Cross-Border Insolvency Act 2008</w:t>
      </w:r>
      <w:r>
        <w:t xml:space="preserve"> (</w:t>
      </w:r>
      <w:proofErr w:type="spellStart"/>
      <w:r>
        <w:t>Cth</w:t>
      </w:r>
      <w:proofErr w:type="spellEnd"/>
      <w:r>
        <w:t>), recognising him as foreign representative of Samsun in Australia under Art 2(d)</w:t>
      </w:r>
      <w:r w:rsidR="008739B9">
        <w:t>, and the proceeding</w:t>
      </w:r>
      <w:r>
        <w:t xml:space="preserve"> in the Korean Court (</w:t>
      </w:r>
      <w:r>
        <w:rPr>
          <w:b/>
        </w:rPr>
        <w:t>the Korean proceedings</w:t>
      </w:r>
      <w:r>
        <w:t>) as a foreign main proceeding under Art 17(2).</w:t>
      </w:r>
    </w:p>
    <w:p w:rsidR="002D232F" w:rsidRDefault="002D232F" w:rsidP="002D232F">
      <w:pPr>
        <w:pStyle w:val="Heading2"/>
      </w:pPr>
      <w:r>
        <w:t>Background</w:t>
      </w:r>
    </w:p>
    <w:p w:rsidR="00C855D2" w:rsidRDefault="00214FBE" w:rsidP="00C855D2">
      <w:pPr>
        <w:pStyle w:val="ParaNumbering"/>
      </w:pPr>
      <w:r>
        <w:t>In 2009</w:t>
      </w:r>
      <w:r w:rsidR="008739B9">
        <w:t>,</w:t>
      </w:r>
      <w:r w:rsidR="002D232F">
        <w:t xml:space="preserve"> orders made by Jacobson J in </w:t>
      </w:r>
      <w:proofErr w:type="spellStart"/>
      <w:r w:rsidR="002D232F" w:rsidRPr="002D232F">
        <w:rPr>
          <w:i/>
        </w:rPr>
        <w:t>Hur</w:t>
      </w:r>
      <w:proofErr w:type="spellEnd"/>
      <w:r w:rsidR="002D232F" w:rsidRPr="002D232F">
        <w:rPr>
          <w:i/>
        </w:rPr>
        <w:t xml:space="preserve"> v Samsun </w:t>
      </w:r>
      <w:proofErr w:type="spellStart"/>
      <w:r w:rsidR="002D232F" w:rsidRPr="002D232F">
        <w:rPr>
          <w:i/>
        </w:rPr>
        <w:t>Logix</w:t>
      </w:r>
      <w:proofErr w:type="spellEnd"/>
      <w:r w:rsidR="002D232F" w:rsidRPr="002D232F">
        <w:rPr>
          <w:i/>
        </w:rPr>
        <w:t xml:space="preserve"> Corporation</w:t>
      </w:r>
      <w:r w:rsidR="002D232F">
        <w:t xml:space="preserve"> [2009] </w:t>
      </w:r>
      <w:proofErr w:type="spellStart"/>
      <w:r w:rsidR="002D232F">
        <w:t>FCA</w:t>
      </w:r>
      <w:proofErr w:type="spellEnd"/>
      <w:r w:rsidR="002D232F">
        <w:t xml:space="preserve"> 372</w:t>
      </w:r>
      <w:r>
        <w:t xml:space="preserve">, </w:t>
      </w:r>
      <w:r w:rsidR="002D232F">
        <w:t xml:space="preserve">recognised </w:t>
      </w:r>
      <w:r>
        <w:t xml:space="preserve">Mr </w:t>
      </w:r>
      <w:proofErr w:type="spellStart"/>
      <w:r>
        <w:t>Hur</w:t>
      </w:r>
      <w:proofErr w:type="spellEnd"/>
      <w:r>
        <w:t xml:space="preserve"> as foreign representative </w:t>
      </w:r>
      <w:r w:rsidR="002D232F">
        <w:t xml:space="preserve">of Samsun </w:t>
      </w:r>
      <w:r>
        <w:t>and the status</w:t>
      </w:r>
      <w:r w:rsidR="00C855D2">
        <w:t xml:space="preserve"> of a previous rehabilitation proceeding under the </w:t>
      </w:r>
      <w:r w:rsidR="00C855D2">
        <w:rPr>
          <w:i/>
        </w:rPr>
        <w:t>Korean Act</w:t>
      </w:r>
      <w:r>
        <w:t xml:space="preserve"> as </w:t>
      </w:r>
      <w:r w:rsidR="002D232F">
        <w:t xml:space="preserve">a </w:t>
      </w:r>
      <w:r>
        <w:t xml:space="preserve">foreign </w:t>
      </w:r>
      <w:r w:rsidR="002D232F">
        <w:t>main proceeding under Art</w:t>
      </w:r>
      <w:r>
        <w:t xml:space="preserve"> 17(2) of the </w:t>
      </w:r>
      <w:r w:rsidRPr="00C637FA">
        <w:rPr>
          <w:i/>
        </w:rPr>
        <w:t>Model Law</w:t>
      </w:r>
      <w:r>
        <w:t xml:space="preserve">.  As the Korean </w:t>
      </w:r>
      <w:r w:rsidR="002D232F">
        <w:t>C</w:t>
      </w:r>
      <w:r>
        <w:t xml:space="preserve">ourt noted in its reasons of 3 August 2015, the earlier </w:t>
      </w:r>
      <w:r w:rsidR="000F3B6F">
        <w:lastRenderedPageBreak/>
        <w:t xml:space="preserve">proceedings had </w:t>
      </w:r>
      <w:r>
        <w:t xml:space="preserve">commenced on 6 </w:t>
      </w:r>
      <w:r w:rsidR="008739B9">
        <w:t xml:space="preserve">February </w:t>
      </w:r>
      <w:r w:rsidR="000F3B6F">
        <w:t>2009 and that</w:t>
      </w:r>
      <w:r>
        <w:t xml:space="preserve"> Court </w:t>
      </w:r>
      <w:r w:rsidR="000F3B6F">
        <w:t xml:space="preserve">had </w:t>
      </w:r>
      <w:r>
        <w:t xml:space="preserve">approved </w:t>
      </w:r>
      <w:r w:rsidR="000F3B6F">
        <w:t xml:space="preserve">Samsun’s </w:t>
      </w:r>
      <w:r>
        <w:t>rehabili</w:t>
      </w:r>
      <w:r w:rsidR="00C855D2">
        <w:t xml:space="preserve">tation plan on 5 February 2010.  </w:t>
      </w:r>
      <w:r>
        <w:t xml:space="preserve">On 18 May 2011, Samsun was, as the Korean </w:t>
      </w:r>
      <w:r w:rsidR="000F3B6F">
        <w:t>C</w:t>
      </w:r>
      <w:r>
        <w:t xml:space="preserve">ourt stated in its </w:t>
      </w:r>
      <w:r w:rsidR="000F3B6F">
        <w:t xml:space="preserve">recent </w:t>
      </w:r>
      <w:r>
        <w:t>reasons, “consummated from the reha</w:t>
      </w:r>
      <w:r w:rsidR="00C855D2">
        <w:t>bilitation proceeding”.</w:t>
      </w:r>
    </w:p>
    <w:p w:rsidR="00214FBE" w:rsidRDefault="00214FBE" w:rsidP="00C637FA">
      <w:pPr>
        <w:pStyle w:val="ParaNumbering"/>
      </w:pPr>
      <w:r>
        <w:t xml:space="preserve">The Korean </w:t>
      </w:r>
      <w:r w:rsidR="000F3B6F">
        <w:t>C</w:t>
      </w:r>
      <w:r>
        <w:t xml:space="preserve">ourt </w:t>
      </w:r>
      <w:r w:rsidR="000F3B6F">
        <w:t xml:space="preserve">found </w:t>
      </w:r>
      <w:r w:rsidR="00C855D2">
        <w:t xml:space="preserve">in its 3 August 2015 reasons, </w:t>
      </w:r>
      <w:r>
        <w:t xml:space="preserve">that Samsun could not overcome the recession that had occurred in the shipping market </w:t>
      </w:r>
      <w:r w:rsidR="000F3B6F">
        <w:t xml:space="preserve">following </w:t>
      </w:r>
      <w:r>
        <w:t>the commencement of the global financial crisis in 2008</w:t>
      </w:r>
      <w:r w:rsidR="008739B9">
        <w:t>,</w:t>
      </w:r>
      <w:r w:rsidR="000F3B6F">
        <w:t xml:space="preserve"> that had le</w:t>
      </w:r>
      <w:r>
        <w:t xml:space="preserve">d to the first rehabilitation proceedings in 2009.  The Korean </w:t>
      </w:r>
      <w:r w:rsidR="000F3B6F">
        <w:t>C</w:t>
      </w:r>
      <w:r>
        <w:t>ourt observed that Samsun was only able to pay 50</w:t>
      </w:r>
      <w:r w:rsidR="000F3B6F">
        <w:t>%</w:t>
      </w:r>
      <w:r>
        <w:t xml:space="preserve"> of what was due under the </w:t>
      </w:r>
      <w:r w:rsidR="00C855D2">
        <w:t xml:space="preserve">earlier </w:t>
      </w:r>
      <w:r>
        <w:t xml:space="preserve">reorganisation plan in 2013 and could not pay </w:t>
      </w:r>
      <w:r w:rsidR="000F3B6F">
        <w:t xml:space="preserve">in full </w:t>
      </w:r>
      <w:r>
        <w:t xml:space="preserve">what was due in the 2014 year amounting to a total of </w:t>
      </w:r>
      <w:proofErr w:type="spellStart"/>
      <w:r w:rsidR="000F3B6F">
        <w:t>KRW</w:t>
      </w:r>
      <w:r>
        <w:t>18.6</w:t>
      </w:r>
      <w:proofErr w:type="spellEnd"/>
      <w:r>
        <w:t xml:space="preserve"> billion.</w:t>
      </w:r>
      <w:r w:rsidR="00C637FA">
        <w:t xml:space="preserve">  </w:t>
      </w:r>
      <w:r>
        <w:t xml:space="preserve">The Korean </w:t>
      </w:r>
      <w:r w:rsidR="00C637FA">
        <w:t>C</w:t>
      </w:r>
      <w:r>
        <w:t xml:space="preserve">ourt found that Samsun was unable to repay its debts as they became due without significantly burdening its business operations and that there was a risk that it may become insolvent.  Accordingly, it concluded that it should make an order under </w:t>
      </w:r>
      <w:r w:rsidR="00C637FA">
        <w:t>A</w:t>
      </w:r>
      <w:r>
        <w:t xml:space="preserve">rt 34(1) of the </w:t>
      </w:r>
      <w:r w:rsidRPr="00C637FA">
        <w:rPr>
          <w:i/>
        </w:rPr>
        <w:t xml:space="preserve">Korean </w:t>
      </w:r>
      <w:r w:rsidR="00C637FA" w:rsidRPr="00C637FA">
        <w:rPr>
          <w:i/>
        </w:rPr>
        <w:t>Act</w:t>
      </w:r>
      <w:r w:rsidR="00C637FA">
        <w:t xml:space="preserve"> </w:t>
      </w:r>
      <w:r w:rsidR="00601DBC">
        <w:t>for a second time.</w:t>
      </w:r>
    </w:p>
    <w:p w:rsidR="00214FBE" w:rsidRDefault="00214FBE" w:rsidP="00C637FA">
      <w:pPr>
        <w:pStyle w:val="ParaNumbering"/>
      </w:pPr>
      <w:r>
        <w:t>I am satisfied by the affidavit of James Marshall, sworn on 10 August 2015, that there are no proceedings relevantly i</w:t>
      </w:r>
      <w:r w:rsidR="00C637FA">
        <w:t xml:space="preserve">n respect of Samsun under </w:t>
      </w:r>
      <w:r w:rsidR="008739B9">
        <w:t xml:space="preserve">the </w:t>
      </w:r>
      <w:r w:rsidR="008739B9" w:rsidRPr="00C637FA">
        <w:rPr>
          <w:i/>
        </w:rPr>
        <w:t>Bankruptcy Act 1966</w:t>
      </w:r>
      <w:r w:rsidR="008739B9">
        <w:t xml:space="preserve"> (</w:t>
      </w:r>
      <w:proofErr w:type="spellStart"/>
      <w:r w:rsidR="008739B9">
        <w:t>Cth</w:t>
      </w:r>
      <w:proofErr w:type="spellEnd"/>
      <w:r w:rsidR="008739B9">
        <w:t xml:space="preserve">) or under </w:t>
      </w:r>
      <w:r w:rsidR="00C637FA">
        <w:t>Ch</w:t>
      </w:r>
      <w:r>
        <w:t xml:space="preserve"> 5 or s</w:t>
      </w:r>
      <w:r w:rsidR="00C637FA">
        <w:t xml:space="preserve"> </w:t>
      </w:r>
      <w:proofErr w:type="spellStart"/>
      <w:r>
        <w:t>601CL</w:t>
      </w:r>
      <w:proofErr w:type="spellEnd"/>
      <w:r>
        <w:t xml:space="preserve"> of the </w:t>
      </w:r>
      <w:r w:rsidRPr="00C637FA">
        <w:rPr>
          <w:i/>
        </w:rPr>
        <w:t>Corporations Act 2001</w:t>
      </w:r>
      <w:r w:rsidR="00C637FA">
        <w:t xml:space="preserve"> (</w:t>
      </w:r>
      <w:proofErr w:type="spellStart"/>
      <w:r w:rsidR="00C637FA">
        <w:t>Cth</w:t>
      </w:r>
      <w:proofErr w:type="spellEnd"/>
      <w:r w:rsidR="00C637FA">
        <w:t xml:space="preserve">) </w:t>
      </w:r>
      <w:r>
        <w:t>and it has not had any</w:t>
      </w:r>
      <w:r w:rsidR="00C637FA">
        <w:t xml:space="preserve"> person appointed as a</w:t>
      </w:r>
      <w:r>
        <w:t xml:space="preserve"> receiver pursuant to s 416, </w:t>
      </w:r>
      <w:r w:rsidR="00C637FA">
        <w:t xml:space="preserve">or </w:t>
      </w:r>
      <w:r w:rsidR="00C855D2">
        <w:t xml:space="preserve">as </w:t>
      </w:r>
      <w:r>
        <w:t>a controller or managing controller in relation to its property in Australia</w:t>
      </w:r>
      <w:r w:rsidR="00601DBC">
        <w:t>.</w:t>
      </w:r>
    </w:p>
    <w:p w:rsidR="00C855D2" w:rsidRDefault="0048603D" w:rsidP="00214FBE">
      <w:pPr>
        <w:pStyle w:val="ParaNumbering"/>
      </w:pPr>
      <w:r>
        <w:t xml:space="preserve">Mr </w:t>
      </w:r>
      <w:proofErr w:type="spellStart"/>
      <w:r>
        <w:t>Hur</w:t>
      </w:r>
      <w:proofErr w:type="spellEnd"/>
      <w:r>
        <w:t xml:space="preserve"> has made s</w:t>
      </w:r>
      <w:r w:rsidR="00214FBE">
        <w:t xml:space="preserve">imilar applications for recognition under the domestic equivalents of the </w:t>
      </w:r>
      <w:r w:rsidR="00214FBE" w:rsidRPr="0048603D">
        <w:rPr>
          <w:i/>
        </w:rPr>
        <w:t>Model Law</w:t>
      </w:r>
      <w:r w:rsidR="00214FBE">
        <w:t xml:space="preserve"> in the United States of America</w:t>
      </w:r>
      <w:r>
        <w:t>,</w:t>
      </w:r>
      <w:r w:rsidR="00214FBE">
        <w:t xml:space="preserve"> the United Kingdom, New Zealand and Singapore</w:t>
      </w:r>
      <w:r>
        <w:t xml:space="preserve">.  Those applications </w:t>
      </w:r>
      <w:r w:rsidR="00214FBE">
        <w:t>are ancillary to the Korean proceedings and seek their recognition as foreign main proceedings with ancillary relie</w:t>
      </w:r>
      <w:r w:rsidR="00C855D2">
        <w:t>f.</w:t>
      </w:r>
    </w:p>
    <w:p w:rsidR="0048603D" w:rsidRDefault="00214FBE" w:rsidP="00214FBE">
      <w:pPr>
        <w:pStyle w:val="ParaNumbering"/>
      </w:pPr>
      <w:r>
        <w:t>Samsun is not registered to trade in Australia.  It was incorporated in Seoul</w:t>
      </w:r>
      <w:r w:rsidR="0048603D">
        <w:t>,</w:t>
      </w:r>
      <w:r>
        <w:t xml:space="preserve"> South Korea on 6 September 1983 and has its head office in Seoul.  Samsun conducts a business involving its ownership</w:t>
      </w:r>
      <w:r w:rsidR="0048603D">
        <w:t>,</w:t>
      </w:r>
      <w:r>
        <w:t xml:space="preserve"> management and operation of ships </w:t>
      </w:r>
      <w:r w:rsidR="0048603D">
        <w:t xml:space="preserve">that are </w:t>
      </w:r>
      <w:r>
        <w:t xml:space="preserve">engaged </w:t>
      </w:r>
      <w:r w:rsidR="0048603D">
        <w:t xml:space="preserve">in </w:t>
      </w:r>
      <w:r>
        <w:t>moving bulk and unitised cargoes worldwide and the carriage by sea of raw materials into and out of South Korea.  Samsun’s trading activities in Australia are</w:t>
      </w:r>
      <w:r w:rsidR="0048603D">
        <w:t xml:space="preserve"> limited, generally, to the load</w:t>
      </w:r>
      <w:r>
        <w:t xml:space="preserve">ing and shipping of export products, including coal, for delivery to Korean customers and the provision of goods and services in aid of </w:t>
      </w:r>
      <w:r w:rsidR="0048603D">
        <w:t>its ships in Australian waters.</w:t>
      </w:r>
    </w:p>
    <w:p w:rsidR="00214FBE" w:rsidRDefault="00214FBE" w:rsidP="00214FBE">
      <w:pPr>
        <w:pStyle w:val="ParaNumbering"/>
      </w:pPr>
      <w:r>
        <w:t>There are nine known Australian creditors</w:t>
      </w:r>
      <w:r w:rsidR="00601DBC">
        <w:t xml:space="preserve">.  </w:t>
      </w:r>
      <w:r>
        <w:t xml:space="preserve">I am satisfied by the evidence of Justine Fox in her affidavit of 23 September 2015 </w:t>
      </w:r>
      <w:r w:rsidR="00601DBC">
        <w:t xml:space="preserve">that each of those creditors </w:t>
      </w:r>
      <w:r>
        <w:t xml:space="preserve">has been served with notice of the orders </w:t>
      </w:r>
      <w:r w:rsidR="00601DBC">
        <w:t xml:space="preserve">that </w:t>
      </w:r>
      <w:r>
        <w:t>I made on 12</w:t>
      </w:r>
      <w:r w:rsidR="00601DBC">
        <w:t xml:space="preserve"> August 2015 pursuant to Art</w:t>
      </w:r>
      <w:r>
        <w:t xml:space="preserve">s 15 and 19(1) of the </w:t>
      </w:r>
      <w:r w:rsidRPr="00601DBC">
        <w:rPr>
          <w:i/>
        </w:rPr>
        <w:t>Model Law</w:t>
      </w:r>
      <w:r>
        <w:t xml:space="preserve"> </w:t>
      </w:r>
      <w:r>
        <w:lastRenderedPageBreak/>
        <w:t xml:space="preserve">and related orders.  None of those creditors has appeared today.  I am satisfied by Ms Fox’s affidavit that advertisements of </w:t>
      </w:r>
      <w:r w:rsidR="00601DBC">
        <w:t xml:space="preserve">those </w:t>
      </w:r>
      <w:r>
        <w:t xml:space="preserve">orders appeared in </w:t>
      </w:r>
      <w:r w:rsidRPr="00601DBC">
        <w:rPr>
          <w:i/>
        </w:rPr>
        <w:t>The Australian</w:t>
      </w:r>
      <w:r w:rsidR="00601DBC">
        <w:t xml:space="preserve"> newspaper on 20 </w:t>
      </w:r>
      <w:r>
        <w:t xml:space="preserve">August 2015 and in </w:t>
      </w:r>
      <w:r w:rsidRPr="00601DBC">
        <w:rPr>
          <w:i/>
        </w:rPr>
        <w:t>Lloyd’s List Australia</w:t>
      </w:r>
      <w:r>
        <w:t xml:space="preserve"> on the same da</w:t>
      </w:r>
      <w:r w:rsidR="00601DBC">
        <w:t>y.</w:t>
      </w:r>
    </w:p>
    <w:p w:rsidR="00214FBE" w:rsidRDefault="00214FBE" w:rsidP="00601DBC">
      <w:pPr>
        <w:pStyle w:val="ParaNumbering"/>
      </w:pPr>
      <w:r>
        <w:t xml:space="preserve">Samsun leases, owns or charters six ships that appear regularly to call </w:t>
      </w:r>
      <w:r w:rsidR="00601DBC">
        <w:t>at Australian ports.  Mr </w:t>
      </w:r>
      <w:proofErr w:type="spellStart"/>
      <w:r>
        <w:t>Hur</w:t>
      </w:r>
      <w:proofErr w:type="spellEnd"/>
      <w:r>
        <w:t xml:space="preserve"> is concerned that creditors may seek to commence proceedings under the </w:t>
      </w:r>
      <w:r w:rsidRPr="00601DBC">
        <w:rPr>
          <w:i/>
        </w:rPr>
        <w:t>Admiralty Act 1988</w:t>
      </w:r>
      <w:r>
        <w:t xml:space="preserve"> </w:t>
      </w:r>
      <w:r w:rsidR="00601DBC">
        <w:t>(</w:t>
      </w:r>
      <w:proofErr w:type="spellStart"/>
      <w:r w:rsidR="00601DBC">
        <w:t>Cth</w:t>
      </w:r>
      <w:proofErr w:type="spellEnd"/>
      <w:r w:rsidR="00601DBC">
        <w:t xml:space="preserve">) </w:t>
      </w:r>
      <w:r>
        <w:t xml:space="preserve">for the arrest of ships that Samsun </w:t>
      </w:r>
      <w:r w:rsidR="00601DBC">
        <w:t xml:space="preserve">owns, charters or </w:t>
      </w:r>
      <w:r>
        <w:t xml:space="preserve">utilises in the course of its trading activities when they enter Australian waters to obtain payment of their debts outside the processes of the orderly administration contemplated by the </w:t>
      </w:r>
      <w:r w:rsidRPr="00601DBC">
        <w:rPr>
          <w:i/>
        </w:rPr>
        <w:t>Model Law</w:t>
      </w:r>
      <w:r>
        <w:t xml:space="preserve"> and the </w:t>
      </w:r>
      <w:r w:rsidR="00601DBC">
        <w:t xml:space="preserve">rehabilitation proceedings in </w:t>
      </w:r>
      <w:r>
        <w:t xml:space="preserve">the Korean </w:t>
      </w:r>
      <w:r w:rsidR="00601DBC">
        <w:t>C</w:t>
      </w:r>
      <w:r>
        <w:t>ourt</w:t>
      </w:r>
      <w:r w:rsidR="008739B9">
        <w:t>,</w:t>
      </w:r>
      <w:r w:rsidR="00601DBC">
        <w:t xml:space="preserve"> which is still considering</w:t>
      </w:r>
      <w:r>
        <w:t xml:space="preserve"> whether </w:t>
      </w:r>
      <w:r w:rsidR="00601DBC">
        <w:t xml:space="preserve">to </w:t>
      </w:r>
      <w:r>
        <w:t>grant a final rehabilitation plan for the reorganisation of Samsun’s finances.</w:t>
      </w:r>
    </w:p>
    <w:p w:rsidR="00214FBE" w:rsidRDefault="00214FBE" w:rsidP="00214FBE">
      <w:pPr>
        <w:pStyle w:val="ParaNumbering"/>
      </w:pPr>
      <w:r>
        <w:t xml:space="preserve">A memorandum of advice by </w:t>
      </w:r>
      <w:proofErr w:type="spellStart"/>
      <w:r>
        <w:t>Bae</w:t>
      </w:r>
      <w:proofErr w:type="spellEnd"/>
      <w:r>
        <w:t>, Kim &amp; L</w:t>
      </w:r>
      <w:r w:rsidR="00601DBC">
        <w:t>ee LLC, a Korean law firm, noted</w:t>
      </w:r>
      <w:r>
        <w:t xml:space="preserve"> that the Korean </w:t>
      </w:r>
      <w:r w:rsidR="00601DBC">
        <w:t>Court has</w:t>
      </w:r>
      <w:r>
        <w:t xml:space="preserve"> power either to approve a rehabilitation plan, or if it becomes apparent either before or after the plan is approved that the debtor cannot be rehabilitated, the </w:t>
      </w:r>
      <w:r w:rsidR="00601DBC">
        <w:t>C</w:t>
      </w:r>
      <w:r>
        <w:t>ourt may, in its discretion</w:t>
      </w:r>
      <w:r w:rsidR="00601DBC">
        <w:t>,</w:t>
      </w:r>
      <w:r>
        <w:t xml:space="preserve"> or on the request of the receiver or creditors, order the discontinuance of the rehabilitation proceeding and place the debtor into liquidation.  The memorandum noted that creditors with secured rehabilitation claims are subject to the rehabilitation proceeding and</w:t>
      </w:r>
      <w:r w:rsidR="00D32B55">
        <w:t>,</w:t>
      </w:r>
      <w:r>
        <w:t xml:space="preserve"> generally</w:t>
      </w:r>
      <w:r w:rsidR="00D32B55">
        <w:t>,</w:t>
      </w:r>
      <w:r>
        <w:t xml:space="preserve"> cannot </w:t>
      </w:r>
      <w:r w:rsidR="00D32B55">
        <w:t xml:space="preserve">otherwise </w:t>
      </w:r>
      <w:r>
        <w:t xml:space="preserve">receive payment or repayment of their respective claims, with certain exceptions, including the set-off of claims that are exercised within particular periods permitted under the </w:t>
      </w:r>
      <w:r w:rsidRPr="001829F2">
        <w:rPr>
          <w:i/>
        </w:rPr>
        <w:t>Korean Act</w:t>
      </w:r>
      <w:r>
        <w:t>.  However, the</w:t>
      </w:r>
      <w:r w:rsidR="00D32B55">
        <w:t xml:space="preserve"> memorandum gave </w:t>
      </w:r>
      <w:r>
        <w:t>no exhaustive explanation of the rights</w:t>
      </w:r>
      <w:r w:rsidR="00D32B55">
        <w:t>,</w:t>
      </w:r>
      <w:r>
        <w:t xml:space="preserve"> or postponement of rights</w:t>
      </w:r>
      <w:r w:rsidR="00D32B55">
        <w:t>,</w:t>
      </w:r>
      <w:r>
        <w:t xml:space="preserve"> of secured creditors, and, in particular, creditors with claims </w:t>
      </w:r>
      <w:r w:rsidRPr="001829F2">
        <w:rPr>
          <w:i/>
        </w:rPr>
        <w:t>in rem</w:t>
      </w:r>
      <w:r>
        <w:t xml:space="preserve"> against ships that may or may not involve the personal liability of the debtor </w:t>
      </w:r>
      <w:r w:rsidR="00D32B55">
        <w:t>as owner or operator of</w:t>
      </w:r>
      <w:r>
        <w:t xml:space="preserve"> the ship.</w:t>
      </w:r>
    </w:p>
    <w:p w:rsidR="00214FBE" w:rsidRDefault="00214FBE" w:rsidP="001829F2">
      <w:pPr>
        <w:pStyle w:val="ParaNumbering"/>
      </w:pPr>
      <w:r>
        <w:t xml:space="preserve">Samsun disclosed, in its application for the commencement of the rehabilitation procedures filed in the Korean </w:t>
      </w:r>
      <w:r w:rsidR="001D210C">
        <w:t>C</w:t>
      </w:r>
      <w:r>
        <w:t>ourt, that it is currently party to two London arbitrations and a proceeding in the Seoul Central District Court in respect o</w:t>
      </w:r>
      <w:r w:rsidR="001829F2">
        <w:t xml:space="preserve">f claims amounting to </w:t>
      </w:r>
      <w:r w:rsidR="00D74AAB">
        <w:t xml:space="preserve">over </w:t>
      </w:r>
      <w:proofErr w:type="spellStart"/>
      <w:r w:rsidR="001829F2">
        <w:t>USD</w:t>
      </w:r>
      <w:r>
        <w:t>100</w:t>
      </w:r>
      <w:proofErr w:type="spellEnd"/>
      <w:r>
        <w:t xml:space="preserve"> million, or </w:t>
      </w:r>
      <w:proofErr w:type="spellStart"/>
      <w:r w:rsidR="001829F2">
        <w:t>KRW</w:t>
      </w:r>
      <w:r>
        <w:t>155,844,000,000</w:t>
      </w:r>
      <w:proofErr w:type="spellEnd"/>
      <w:r>
        <w:t xml:space="preserve">.  It also disclosed that Samsun’s liabilities </w:t>
      </w:r>
      <w:r w:rsidR="001829F2">
        <w:t xml:space="preserve">as at 31 December 2014 </w:t>
      </w:r>
      <w:r>
        <w:t xml:space="preserve">exceeded its assets by </w:t>
      </w:r>
      <w:proofErr w:type="spellStart"/>
      <w:r w:rsidR="001829F2">
        <w:t>KRW</w:t>
      </w:r>
      <w:r>
        <w:t>121.6</w:t>
      </w:r>
      <w:proofErr w:type="spellEnd"/>
      <w:r>
        <w:t xml:space="preserve"> billion, and stated:</w:t>
      </w:r>
    </w:p>
    <w:p w:rsidR="00214FBE" w:rsidRDefault="00214FBE" w:rsidP="001829F2">
      <w:pPr>
        <w:pStyle w:val="Quote1"/>
      </w:pPr>
      <w:r>
        <w:t xml:space="preserve">It is difficult for the </w:t>
      </w:r>
      <w:r w:rsidR="008739B9">
        <w:t>D</w:t>
      </w:r>
      <w:r>
        <w:t>ebtor to repay its debts due to such excessive liabilities.</w:t>
      </w:r>
    </w:p>
    <w:p w:rsidR="001829F2" w:rsidRDefault="001829F2" w:rsidP="001829F2">
      <w:pPr>
        <w:pStyle w:val="Quote1"/>
      </w:pPr>
    </w:p>
    <w:p w:rsidR="001829F2" w:rsidRDefault="001829F2" w:rsidP="001829F2">
      <w:pPr>
        <w:pStyle w:val="Heading2"/>
      </w:pPr>
      <w:r>
        <w:t>Consideration</w:t>
      </w:r>
    </w:p>
    <w:p w:rsidR="00DE04C4" w:rsidRDefault="00214FBE" w:rsidP="001829F2">
      <w:pPr>
        <w:pStyle w:val="ParaNumbering"/>
      </w:pPr>
      <w:r>
        <w:t>I discussed the legis</w:t>
      </w:r>
      <w:r w:rsidR="001829F2">
        <w:t xml:space="preserve">lative scheme of the </w:t>
      </w:r>
      <w:r w:rsidR="001829F2" w:rsidRPr="001829F2">
        <w:rPr>
          <w:i/>
        </w:rPr>
        <w:t>M</w:t>
      </w:r>
      <w:r w:rsidRPr="001829F2">
        <w:rPr>
          <w:i/>
        </w:rPr>
        <w:t>odel</w:t>
      </w:r>
      <w:r w:rsidR="001829F2" w:rsidRPr="001829F2">
        <w:rPr>
          <w:i/>
        </w:rPr>
        <w:t xml:space="preserve"> Law</w:t>
      </w:r>
      <w:r w:rsidR="001829F2">
        <w:t xml:space="preserve"> in </w:t>
      </w:r>
      <w:r w:rsidR="001829F2" w:rsidRPr="001829F2">
        <w:rPr>
          <w:i/>
        </w:rPr>
        <w:t xml:space="preserve">Kim v </w:t>
      </w:r>
      <w:proofErr w:type="spellStart"/>
      <w:r w:rsidR="001829F2" w:rsidRPr="001829F2">
        <w:rPr>
          <w:i/>
        </w:rPr>
        <w:t>Daebo</w:t>
      </w:r>
      <w:proofErr w:type="spellEnd"/>
      <w:r w:rsidR="001829F2" w:rsidRPr="001829F2">
        <w:rPr>
          <w:i/>
        </w:rPr>
        <w:t xml:space="preserve"> International Shipping Co Limited</w:t>
      </w:r>
      <w:r w:rsidR="001829F2">
        <w:t xml:space="preserve"> [2015] </w:t>
      </w:r>
      <w:proofErr w:type="spellStart"/>
      <w:r w:rsidR="001829F2">
        <w:t>FCA</w:t>
      </w:r>
      <w:proofErr w:type="spellEnd"/>
      <w:r w:rsidR="001829F2">
        <w:t xml:space="preserve"> 684,</w:t>
      </w:r>
      <w:r>
        <w:t xml:space="preserve"> and some of the issues that arise in respect of the interaction </w:t>
      </w:r>
      <w:r>
        <w:lastRenderedPageBreak/>
        <w:t xml:space="preserve">between the </w:t>
      </w:r>
      <w:r w:rsidRPr="001829F2">
        <w:rPr>
          <w:i/>
        </w:rPr>
        <w:t>Model Law</w:t>
      </w:r>
      <w:r w:rsidR="00DE04C4">
        <w:t>,</w:t>
      </w:r>
      <w:r>
        <w:t xml:space="preserve"> the operation of the </w:t>
      </w:r>
      <w:r w:rsidRPr="00DE04C4">
        <w:rPr>
          <w:i/>
        </w:rPr>
        <w:t>Cross-Border Insolvency Act</w:t>
      </w:r>
      <w:r>
        <w:t xml:space="preserve"> and proceedings under the </w:t>
      </w:r>
      <w:r w:rsidRPr="00DE04C4">
        <w:rPr>
          <w:i/>
        </w:rPr>
        <w:t>Admiralty Act</w:t>
      </w:r>
      <w:r>
        <w:t xml:space="preserve"> for the enforcement of claims </w:t>
      </w:r>
      <w:r w:rsidRPr="00DE04C4">
        <w:rPr>
          <w:i/>
        </w:rPr>
        <w:t>in rem</w:t>
      </w:r>
      <w:r>
        <w:t>, particularly maritime li</w:t>
      </w:r>
      <w:r w:rsidR="008739B9">
        <w:t>ens</w:t>
      </w:r>
      <w:r w:rsidR="00DE04C4">
        <w:t xml:space="preserve"> which are secured claims.</w:t>
      </w:r>
    </w:p>
    <w:p w:rsidR="00214FBE" w:rsidRDefault="00214FBE" w:rsidP="001829F2">
      <w:pPr>
        <w:pStyle w:val="ParaNumbering"/>
      </w:pPr>
      <w:r>
        <w:t xml:space="preserve">Based on the evidence in Mr Marshall’s affidavit </w:t>
      </w:r>
      <w:r w:rsidR="00DE04C4">
        <w:t xml:space="preserve">concerning </w:t>
      </w:r>
      <w:r>
        <w:t xml:space="preserve">the nine existing Australian creditors, it is likely that </w:t>
      </w:r>
      <w:r w:rsidR="00DB7634">
        <w:t xml:space="preserve">none </w:t>
      </w:r>
      <w:r>
        <w:t xml:space="preserve">of those creditors has </w:t>
      </w:r>
      <w:r w:rsidR="00DB7634">
        <w:t>a</w:t>
      </w:r>
      <w:r>
        <w:t>n</w:t>
      </w:r>
      <w:r w:rsidR="00DB7634">
        <w:t>y</w:t>
      </w:r>
      <w:r>
        <w:t xml:space="preserve"> maritime lien, but only </w:t>
      </w:r>
      <w:r w:rsidR="00DB7634">
        <w:t xml:space="preserve">had a </w:t>
      </w:r>
      <w:r>
        <w:t xml:space="preserve">claim </w:t>
      </w:r>
      <w:r w:rsidR="00DB7634">
        <w:t xml:space="preserve">based on its </w:t>
      </w:r>
      <w:r>
        <w:t xml:space="preserve">supply of goods or services that are general maritime claims under s 4(3) of the </w:t>
      </w:r>
      <w:r w:rsidRPr="00DB7634">
        <w:rPr>
          <w:i/>
        </w:rPr>
        <w:t>Admiralty Act</w:t>
      </w:r>
      <w:r w:rsidR="005A11CD">
        <w:t>.</w:t>
      </w:r>
    </w:p>
    <w:p w:rsidR="00214FBE" w:rsidRDefault="00DB7634" w:rsidP="00DB7634">
      <w:pPr>
        <w:pStyle w:val="ParaNumbering"/>
      </w:pPr>
      <w:r>
        <w:t xml:space="preserve">Part 3 of the </w:t>
      </w:r>
      <w:r w:rsidRPr="00DB7634">
        <w:rPr>
          <w:i/>
        </w:rPr>
        <w:t>Admiralty</w:t>
      </w:r>
      <w:r w:rsidR="00214FBE" w:rsidRPr="00DB7634">
        <w:rPr>
          <w:i/>
        </w:rPr>
        <w:t xml:space="preserve"> Act</w:t>
      </w:r>
      <w:r w:rsidR="00214FBE">
        <w:t xml:space="preserve"> creates rights to proceed in admiralty by actions </w:t>
      </w:r>
      <w:r w:rsidR="00214FBE" w:rsidRPr="00DB7634">
        <w:rPr>
          <w:i/>
        </w:rPr>
        <w:t>in rem</w:t>
      </w:r>
      <w:r w:rsidR="00214FBE">
        <w:t xml:space="preserve"> against a ship or other property</w:t>
      </w:r>
      <w:r>
        <w:t xml:space="preserve">. </w:t>
      </w:r>
      <w:r w:rsidR="00214FBE">
        <w:t xml:space="preserve"> </w:t>
      </w:r>
      <w:r>
        <w:t>I</w:t>
      </w:r>
      <w:r w:rsidR="00214FBE">
        <w:t>n particular</w:t>
      </w:r>
      <w:r w:rsidR="008739B9">
        <w:t>,</w:t>
      </w:r>
      <w:r w:rsidR="00214FBE">
        <w:t xml:space="preserve"> </w:t>
      </w:r>
      <w:r>
        <w:t xml:space="preserve">s 15 creates </w:t>
      </w:r>
      <w:r w:rsidR="00214FBE">
        <w:t xml:space="preserve">the right to proceed </w:t>
      </w:r>
      <w:r>
        <w:t xml:space="preserve">in an action </w:t>
      </w:r>
      <w:r w:rsidRPr="00DB7634">
        <w:rPr>
          <w:i/>
        </w:rPr>
        <w:t>in rem</w:t>
      </w:r>
      <w:r>
        <w:t xml:space="preserve"> against a ship or other property </w:t>
      </w:r>
      <w:r w:rsidR="00214FBE">
        <w:t xml:space="preserve">on a maritime lien or other charge in respect of </w:t>
      </w:r>
      <w:r>
        <w:t>the</w:t>
      </w:r>
      <w:r w:rsidR="00214FBE">
        <w:t xml:space="preserve"> ship or other property.  Similarly, s 16 gives a right to proceed on a proprietary mar</w:t>
      </w:r>
      <w:r>
        <w:t>itime claim, as defined in s</w:t>
      </w:r>
      <w:r w:rsidR="00214FBE">
        <w:t xml:space="preserve"> 4(2), including a claim relating to possession of, title to, </w:t>
      </w:r>
      <w:r w:rsidR="008739B9">
        <w:t xml:space="preserve">ownership of </w:t>
      </w:r>
      <w:r w:rsidR="00214FBE">
        <w:t xml:space="preserve">or a mortgage of a </w:t>
      </w:r>
      <w:r w:rsidR="008739B9">
        <w:t xml:space="preserve">ship or </w:t>
      </w:r>
      <w:r w:rsidR="00214FBE">
        <w:t xml:space="preserve">share in a ship, or </w:t>
      </w:r>
      <w:r w:rsidR="008739B9">
        <w:t xml:space="preserve">a mortgage of </w:t>
      </w:r>
      <w:r w:rsidR="00214FBE">
        <w:t xml:space="preserve">its freight.  </w:t>
      </w:r>
    </w:p>
    <w:p w:rsidR="00214FBE" w:rsidRDefault="00214FBE" w:rsidP="00214FBE">
      <w:pPr>
        <w:pStyle w:val="ParaNumbering"/>
      </w:pPr>
      <w:r>
        <w:t xml:space="preserve">I am satisfied by the evidence before the Korean </w:t>
      </w:r>
      <w:r w:rsidR="001120AE">
        <w:t>C</w:t>
      </w:r>
      <w:r>
        <w:t>ourt that Samsun has its head office in Seoul, and a branch office in Busan in South Korea</w:t>
      </w:r>
      <w:r w:rsidR="001120AE">
        <w:t xml:space="preserve">.  It </w:t>
      </w:r>
      <w:r>
        <w:t>has five office</w:t>
      </w:r>
      <w:r w:rsidR="001120AE">
        <w:t>r</w:t>
      </w:r>
      <w:r>
        <w:t>s</w:t>
      </w:r>
      <w:r w:rsidR="001120AE">
        <w:t>,</w:t>
      </w:r>
      <w:r>
        <w:t xml:space="preserve"> being four directors, and</w:t>
      </w:r>
      <w:r w:rsidR="001120AE">
        <w:t xml:space="preserve"> an auditor, and 52 employees </w:t>
      </w:r>
      <w:r>
        <w:t>in Korea</w:t>
      </w:r>
      <w:r w:rsidR="001120AE">
        <w:t xml:space="preserve">.  Samsun also has </w:t>
      </w:r>
      <w:r>
        <w:t xml:space="preserve">106 officers and employees who </w:t>
      </w:r>
      <w:r w:rsidR="001120AE">
        <w:t xml:space="preserve">that evidence </w:t>
      </w:r>
      <w:r>
        <w:t xml:space="preserve">described as </w:t>
      </w:r>
      <w:r w:rsidR="001120AE">
        <w:t xml:space="preserve">being </w:t>
      </w:r>
      <w:r>
        <w:t>“offshore”, presumably mostly seafarers, including masters of the vessels operated in the course of Samsun’s business.  Accordingly, I am satisfied</w:t>
      </w:r>
      <w:r w:rsidR="008739B9">
        <w:t xml:space="preserve"> that</w:t>
      </w:r>
      <w:r>
        <w:t xml:space="preserve">, on the evidence before me, the presumption in </w:t>
      </w:r>
      <w:r w:rsidR="001120AE">
        <w:t>A</w:t>
      </w:r>
      <w:r>
        <w:t xml:space="preserve">rt 16(3) of the </w:t>
      </w:r>
      <w:r w:rsidRPr="001120AE">
        <w:rPr>
          <w:i/>
        </w:rPr>
        <w:t>Model Law</w:t>
      </w:r>
      <w:r>
        <w:t xml:space="preserve"> should be given effect, and that Korea is the centre of Samsun’s </w:t>
      </w:r>
      <w:r w:rsidR="008739B9">
        <w:t>main interest.  For that reason</w:t>
      </w:r>
      <w:r>
        <w:t xml:space="preserve"> I am </w:t>
      </w:r>
      <w:r w:rsidR="008739B9">
        <w:t xml:space="preserve">also </w:t>
      </w:r>
      <w:r>
        <w:t>satisfied, on the evidence before me, that the Korean proceeding is a foreign proceeding</w:t>
      </w:r>
      <w:r w:rsidR="00486E37">
        <w:t xml:space="preserve"> within the meaning of Arts 2(a) and 17(1)(a)</w:t>
      </w:r>
      <w:r>
        <w:t xml:space="preserve">, being a judicial proceeding in Korea pursuant to a law relating to insolvency in which the assets and affairs of Samsun are subject to control or supervision by the Korean </w:t>
      </w:r>
      <w:r w:rsidR="001120AE">
        <w:t>C</w:t>
      </w:r>
      <w:r>
        <w:t>ourt for the purpose of reorganisation.</w:t>
      </w:r>
    </w:p>
    <w:p w:rsidR="00214FBE" w:rsidRDefault="00214FBE" w:rsidP="00901269">
      <w:pPr>
        <w:pStyle w:val="ParaNumbering"/>
      </w:pPr>
      <w:r>
        <w:t>I am also satisfied that the Korean proceeding is a foreign main proceeding because it is taking place in Korea</w:t>
      </w:r>
      <w:r w:rsidR="00486E37">
        <w:t>,</w:t>
      </w:r>
      <w:r>
        <w:t xml:space="preserve"> where Samsun has its centre of main in</w:t>
      </w:r>
      <w:r w:rsidR="00901269">
        <w:t>terest</w:t>
      </w:r>
      <w:r w:rsidR="005A11CD">
        <w:t>s</w:t>
      </w:r>
      <w:r w:rsidR="00901269">
        <w:t>.  I am satisfied that Mr </w:t>
      </w:r>
      <w:proofErr w:type="spellStart"/>
      <w:r>
        <w:t>Hur</w:t>
      </w:r>
      <w:proofErr w:type="spellEnd"/>
      <w:r>
        <w:t xml:space="preserve"> is a foreign representative, being a person authorised in the Korean proceeding to administer the reorganisation of Samsun’s assets and affairs, or to act as a representative in the foreign proceeding within the meaning of </w:t>
      </w:r>
      <w:r w:rsidR="005A11CD">
        <w:t>A</w:t>
      </w:r>
      <w:r>
        <w:t>rt</w:t>
      </w:r>
      <w:r w:rsidR="005A11CD">
        <w:t>s 2(d) and 17(1)(b).</w:t>
      </w:r>
    </w:p>
    <w:p w:rsidR="00214FBE" w:rsidRDefault="00214FBE" w:rsidP="005A11CD">
      <w:pPr>
        <w:pStyle w:val="ParaNumbering"/>
      </w:pPr>
      <w:r>
        <w:t xml:space="preserve">The Korean proceedings for reorganisation are similar in character to those considered by Jacobson J in </w:t>
      </w:r>
      <w:proofErr w:type="spellStart"/>
      <w:r w:rsidRPr="005A11CD">
        <w:rPr>
          <w:i/>
        </w:rPr>
        <w:t>Hur</w:t>
      </w:r>
      <w:proofErr w:type="spellEnd"/>
      <w:r>
        <w:t xml:space="preserve"> [2009] </w:t>
      </w:r>
      <w:proofErr w:type="spellStart"/>
      <w:r>
        <w:t>FCA</w:t>
      </w:r>
      <w:proofErr w:type="spellEnd"/>
      <w:r>
        <w:t xml:space="preserve"> 732, </w:t>
      </w:r>
      <w:r w:rsidR="00C855D2">
        <w:t xml:space="preserve">Buchanan J in </w:t>
      </w:r>
      <w:r w:rsidR="00C855D2" w:rsidRPr="005A11CD">
        <w:rPr>
          <w:i/>
        </w:rPr>
        <w:t xml:space="preserve">Yu v </w:t>
      </w:r>
      <w:proofErr w:type="spellStart"/>
      <w:r w:rsidR="00C855D2" w:rsidRPr="005A11CD">
        <w:rPr>
          <w:i/>
        </w:rPr>
        <w:t>STX</w:t>
      </w:r>
      <w:proofErr w:type="spellEnd"/>
      <w:r w:rsidR="00C855D2" w:rsidRPr="005A11CD">
        <w:rPr>
          <w:i/>
        </w:rPr>
        <w:t xml:space="preserve"> Pan Ocean Co Limited</w:t>
      </w:r>
      <w:r w:rsidR="00C855D2">
        <w:t xml:space="preserve"> (2013) </w:t>
      </w:r>
      <w:r w:rsidR="00C855D2">
        <w:lastRenderedPageBreak/>
        <w:t xml:space="preserve">223 </w:t>
      </w:r>
      <w:proofErr w:type="spellStart"/>
      <w:r w:rsidR="00C855D2">
        <w:t>FCR</w:t>
      </w:r>
      <w:proofErr w:type="spellEnd"/>
      <w:r w:rsidR="00C855D2">
        <w:t xml:space="preserve"> 189, </w:t>
      </w:r>
      <w:r>
        <w:t xml:space="preserve">and myself in </w:t>
      </w:r>
      <w:r w:rsidRPr="00486E37">
        <w:rPr>
          <w:i/>
        </w:rPr>
        <w:t>Kim</w:t>
      </w:r>
      <w:r>
        <w:t xml:space="preserve"> [2015] </w:t>
      </w:r>
      <w:proofErr w:type="spellStart"/>
      <w:r>
        <w:t>FCA</w:t>
      </w:r>
      <w:proofErr w:type="spellEnd"/>
      <w:r>
        <w:t xml:space="preserve"> 684.  The requirements for recognition in </w:t>
      </w:r>
      <w:r w:rsidR="00C855D2">
        <w:t>A</w:t>
      </w:r>
      <w:r>
        <w:t>rt</w:t>
      </w:r>
      <w:r w:rsidR="00C855D2">
        <w:t> </w:t>
      </w:r>
      <w:r>
        <w:t xml:space="preserve">15 have been established by the certified copy of the Korean </w:t>
      </w:r>
      <w:r w:rsidR="005A11CD">
        <w:t>C</w:t>
      </w:r>
      <w:r>
        <w:t>ourt’s decision and its orders o</w:t>
      </w:r>
      <w:r w:rsidR="005A11CD">
        <w:t xml:space="preserve">f 3 August 2015 commencing the Korean </w:t>
      </w:r>
      <w:r>
        <w:t xml:space="preserve">proceedings </w:t>
      </w:r>
      <w:r w:rsidR="005A11CD">
        <w:t>a</w:t>
      </w:r>
      <w:r>
        <w:t>n</w:t>
      </w:r>
      <w:r w:rsidR="005A11CD">
        <w:t>d</w:t>
      </w:r>
      <w:r>
        <w:t xml:space="preserve"> appointing Mr </w:t>
      </w:r>
      <w:proofErr w:type="spellStart"/>
      <w:r>
        <w:t>Hur</w:t>
      </w:r>
      <w:proofErr w:type="spellEnd"/>
      <w:r>
        <w:t xml:space="preserve"> as foreign representative.</w:t>
      </w:r>
    </w:p>
    <w:p w:rsidR="00214FBE" w:rsidRDefault="00214FBE" w:rsidP="005A11CD">
      <w:pPr>
        <w:pStyle w:val="ParaNumbering"/>
      </w:pPr>
      <w:r>
        <w:t xml:space="preserve">Samsun has applied for recognition </w:t>
      </w:r>
      <w:r w:rsidR="005A11CD">
        <w:t xml:space="preserve">of the Korean proceedings </w:t>
      </w:r>
      <w:r>
        <w:t xml:space="preserve">in four other jurisdictions and it </w:t>
      </w:r>
      <w:r w:rsidR="005A11CD">
        <w:t xml:space="preserve">is </w:t>
      </w:r>
      <w:r>
        <w:t xml:space="preserve">involved in the two London arbitrations and the </w:t>
      </w:r>
      <w:r w:rsidR="005A11CD">
        <w:t xml:space="preserve">other </w:t>
      </w:r>
      <w:r>
        <w:t xml:space="preserve">proceedings in Korea to which I have referred.  Accordingly, I am satisfied the requirements of </w:t>
      </w:r>
      <w:r w:rsidR="005A11CD">
        <w:t>A</w:t>
      </w:r>
      <w:r>
        <w:t xml:space="preserve">rt 15(3) and </w:t>
      </w:r>
      <w:proofErr w:type="spellStart"/>
      <w:r w:rsidR="005A11CD">
        <w:t>ss</w:t>
      </w:r>
      <w:proofErr w:type="spellEnd"/>
      <w:r w:rsidR="005A11CD">
        <w:t xml:space="preserve"> </w:t>
      </w:r>
      <w:r>
        <w:t xml:space="preserve">6 and 13 of the </w:t>
      </w:r>
      <w:r w:rsidRPr="005A11CD">
        <w:rPr>
          <w:i/>
        </w:rPr>
        <w:t>Cross-Border Insolvency Act</w:t>
      </w:r>
      <w:r>
        <w:t xml:space="preserve"> have been met by the identification of all foreign proceedings</w:t>
      </w:r>
      <w:r w:rsidR="005A11CD">
        <w:t xml:space="preserve"> known to the foreign representative</w:t>
      </w:r>
      <w:r>
        <w:t xml:space="preserve"> in respect of the debtor, as well as the evidence that there are no such proceedings in this country.</w:t>
      </w:r>
    </w:p>
    <w:p w:rsidR="005A11CD" w:rsidRDefault="00214FBE" w:rsidP="005A11CD">
      <w:pPr>
        <w:pStyle w:val="ParaNumbering"/>
      </w:pPr>
      <w:r>
        <w:t>For these reasons, I am satisfied that the Korean proceeding should be recognised as a foreign</w:t>
      </w:r>
      <w:r w:rsidR="005A11CD">
        <w:t>,</w:t>
      </w:r>
      <w:r>
        <w:t xml:space="preserve"> and foreign main</w:t>
      </w:r>
      <w:r w:rsidR="005A11CD">
        <w:t>,</w:t>
      </w:r>
      <w:r>
        <w:t xml:space="preserve"> proceeding and that Mr </w:t>
      </w:r>
      <w:proofErr w:type="spellStart"/>
      <w:r>
        <w:t>Hur</w:t>
      </w:r>
      <w:proofErr w:type="spellEnd"/>
      <w:r>
        <w:t xml:space="preserve"> </w:t>
      </w:r>
      <w:r w:rsidR="00486E37">
        <w:t xml:space="preserve">should </w:t>
      </w:r>
      <w:r>
        <w:t>be recognise</w:t>
      </w:r>
      <w:r w:rsidR="005A11CD">
        <w:t>d as a foreign representative.</w:t>
      </w:r>
    </w:p>
    <w:p w:rsidR="00214FBE" w:rsidRDefault="00214FBE" w:rsidP="005A11CD">
      <w:pPr>
        <w:pStyle w:val="ParaNumbering"/>
      </w:pPr>
      <w:r>
        <w:t xml:space="preserve">In both </w:t>
      </w:r>
      <w:r w:rsidRPr="005A11CD">
        <w:rPr>
          <w:i/>
        </w:rPr>
        <w:t>Yu</w:t>
      </w:r>
      <w:r>
        <w:t xml:space="preserve"> </w:t>
      </w:r>
      <w:r w:rsidR="005A11CD">
        <w:t xml:space="preserve">223 </w:t>
      </w:r>
      <w:proofErr w:type="spellStart"/>
      <w:r w:rsidR="005A11CD">
        <w:t>FCR</w:t>
      </w:r>
      <w:proofErr w:type="spellEnd"/>
      <w:r w:rsidR="005A11CD">
        <w:t xml:space="preserve"> 189 </w:t>
      </w:r>
      <w:r>
        <w:t xml:space="preserve">and </w:t>
      </w:r>
      <w:r w:rsidRPr="005A11CD">
        <w:rPr>
          <w:i/>
        </w:rPr>
        <w:t>Kim</w:t>
      </w:r>
      <w:r w:rsidR="005A11CD">
        <w:t xml:space="preserve"> [2015] </w:t>
      </w:r>
      <w:proofErr w:type="spellStart"/>
      <w:r w:rsidR="005A11CD">
        <w:t>FCA</w:t>
      </w:r>
      <w:proofErr w:type="spellEnd"/>
      <w:r w:rsidR="005A11CD">
        <w:t xml:space="preserve"> 684</w:t>
      </w:r>
      <w:r>
        <w:t xml:space="preserve">, Buchanan J and I respectively made orders that any application for the issue of a warrant of arrest in Australia of any vessel owned or chartered by the defendant be dealt with by a judge of the </w:t>
      </w:r>
      <w:r w:rsidR="005A11CD">
        <w:t>C</w:t>
      </w:r>
      <w:r>
        <w:t xml:space="preserve">ourt and that the judge’s reasons for judgment be drawn to the attention of the </w:t>
      </w:r>
      <w:r w:rsidR="005A11CD">
        <w:t>C</w:t>
      </w:r>
      <w:r>
        <w:t xml:space="preserve">ourt at the time any such application was made.  Mr </w:t>
      </w:r>
      <w:proofErr w:type="spellStart"/>
      <w:r>
        <w:t>Hur</w:t>
      </w:r>
      <w:proofErr w:type="spellEnd"/>
      <w:r>
        <w:t xml:space="preserve"> accepts that </w:t>
      </w:r>
      <w:r w:rsidR="005A11CD">
        <w:t>such an order is appropriate</w:t>
      </w:r>
      <w:r w:rsidR="00C855D2">
        <w:t xml:space="preserve"> in these proceedings</w:t>
      </w:r>
      <w:r w:rsidR="005A11CD">
        <w:t>.</w:t>
      </w:r>
    </w:p>
    <w:p w:rsidR="005A11CD" w:rsidRDefault="00214FBE" w:rsidP="005A11CD">
      <w:pPr>
        <w:pStyle w:val="ParaNumbering"/>
      </w:pPr>
      <w:r>
        <w:t xml:space="preserve">As I noted in </w:t>
      </w:r>
      <w:r w:rsidRPr="005A11CD">
        <w:rPr>
          <w:i/>
        </w:rPr>
        <w:t>Kim</w:t>
      </w:r>
      <w:r>
        <w:t xml:space="preserve"> [2015] </w:t>
      </w:r>
      <w:proofErr w:type="spellStart"/>
      <w:r>
        <w:t>FCA</w:t>
      </w:r>
      <w:proofErr w:type="spellEnd"/>
      <w:r>
        <w:t xml:space="preserve"> 684</w:t>
      </w:r>
      <w:r w:rsidR="005A11CD">
        <w:t xml:space="preserve"> at [7]</w:t>
      </w:r>
      <w:r>
        <w:t xml:space="preserve">, the nature and extent of the stay regulated under </w:t>
      </w:r>
      <w:r w:rsidR="005A11CD">
        <w:t>A</w:t>
      </w:r>
      <w:r>
        <w:t>rt 2</w:t>
      </w:r>
      <w:r w:rsidR="00486E37">
        <w:t>0(</w:t>
      </w:r>
      <w:r>
        <w:t>2</w:t>
      </w:r>
      <w:r w:rsidR="00486E37">
        <w:t>)</w:t>
      </w:r>
      <w:r>
        <w:t xml:space="preserve"> by s 16 of the Act is beguilingly ambiguous</w:t>
      </w:r>
      <w:r w:rsidR="00486E37">
        <w:t>,</w:t>
      </w:r>
      <w:r>
        <w:t xml:space="preserve"> since the </w:t>
      </w:r>
      <w:r w:rsidRPr="005A11CD">
        <w:rPr>
          <w:i/>
        </w:rPr>
        <w:t>Corporations Act</w:t>
      </w:r>
      <w:r>
        <w:t xml:space="preserve"> has a variety of different stay provisions that differentially </w:t>
      </w:r>
      <w:r w:rsidR="005A11CD">
        <w:t>a</w:t>
      </w:r>
      <w:r>
        <w:t>ffect the position of secured creditors</w:t>
      </w:r>
      <w:r w:rsidR="005A11CD">
        <w:t>,</w:t>
      </w:r>
      <w:r>
        <w:t xml:space="preserve"> sometimes at different points in the same overall process, such as under </w:t>
      </w:r>
      <w:r w:rsidR="005A11CD">
        <w:t xml:space="preserve">Pt </w:t>
      </w:r>
      <w:proofErr w:type="spellStart"/>
      <w:r w:rsidR="005A11CD">
        <w:t>5.3A</w:t>
      </w:r>
      <w:proofErr w:type="spellEnd"/>
      <w:r w:rsidR="005A11CD">
        <w:t xml:space="preserve"> as provided in </w:t>
      </w:r>
      <w:proofErr w:type="spellStart"/>
      <w:r w:rsidR="005A11CD">
        <w:t>s</w:t>
      </w:r>
      <w:r>
        <w:t>s</w:t>
      </w:r>
      <w:proofErr w:type="spellEnd"/>
      <w:r>
        <w:t xml:space="preserve"> </w:t>
      </w:r>
      <w:proofErr w:type="spellStart"/>
      <w:r w:rsidR="00486E37">
        <w:t>440B</w:t>
      </w:r>
      <w:proofErr w:type="spellEnd"/>
      <w:r w:rsidR="00486E37">
        <w:t xml:space="preserve">, </w:t>
      </w:r>
      <w:proofErr w:type="spellStart"/>
      <w:r>
        <w:t>441B</w:t>
      </w:r>
      <w:proofErr w:type="spellEnd"/>
      <w:r>
        <w:t xml:space="preserve">, </w:t>
      </w:r>
      <w:proofErr w:type="spellStart"/>
      <w:r>
        <w:t>444F</w:t>
      </w:r>
      <w:proofErr w:type="spellEnd"/>
      <w:r>
        <w:t xml:space="preserve"> and</w:t>
      </w:r>
      <w:r w:rsidR="00C855D2">
        <w:t>,</w:t>
      </w:r>
      <w:r>
        <w:t xml:space="preserve"> where there is a liquidation by the </w:t>
      </w:r>
      <w:r w:rsidR="00C855D2">
        <w:t>C</w:t>
      </w:r>
      <w:r>
        <w:t xml:space="preserve">ourt under </w:t>
      </w:r>
      <w:r w:rsidR="005A11CD">
        <w:t>P</w:t>
      </w:r>
      <w:r>
        <w:t xml:space="preserve">t </w:t>
      </w:r>
      <w:proofErr w:type="spellStart"/>
      <w:r>
        <w:t>5.4B</w:t>
      </w:r>
      <w:proofErr w:type="spellEnd"/>
      <w:r w:rsidR="00C855D2">
        <w:t>, in s </w:t>
      </w:r>
      <w:proofErr w:type="spellStart"/>
      <w:r>
        <w:t>471C</w:t>
      </w:r>
      <w:proofErr w:type="spellEnd"/>
      <w:r>
        <w:t>, or in a vo</w:t>
      </w:r>
      <w:r w:rsidR="005A11CD">
        <w:t>luntary winding up under s 500(2).</w:t>
      </w:r>
    </w:p>
    <w:p w:rsidR="00214FBE" w:rsidRDefault="00214FBE" w:rsidP="00214FBE">
      <w:pPr>
        <w:pStyle w:val="ParaNumbering"/>
      </w:pPr>
      <w:r>
        <w:t>This legislative morass is confusing for all persons dealing with companies in financi</w:t>
      </w:r>
      <w:r w:rsidR="005A11CD">
        <w:t xml:space="preserve">ally distressed circumstances.  </w:t>
      </w:r>
      <w:r>
        <w:t xml:space="preserve">Why precisely the </w:t>
      </w:r>
      <w:r w:rsidRPr="005A11CD">
        <w:rPr>
          <w:i/>
        </w:rPr>
        <w:t>Corporations Act</w:t>
      </w:r>
      <w:r>
        <w:t xml:space="preserve"> contains </w:t>
      </w:r>
      <w:r w:rsidR="005A11CD">
        <w:t xml:space="preserve">such </w:t>
      </w:r>
      <w:r>
        <w:t>byzantine complexities of th</w:t>
      </w:r>
      <w:r w:rsidR="005A11CD">
        <w:t>is</w:t>
      </w:r>
      <w:r>
        <w:t xml:space="preserve"> kind is difficult to ascertain, particularly when provisions such as s 16 of the </w:t>
      </w:r>
      <w:r w:rsidRPr="005A11CD">
        <w:rPr>
          <w:i/>
        </w:rPr>
        <w:t>Cross-Border Insolvency Act</w:t>
      </w:r>
      <w:r>
        <w:t xml:space="preserve"> leave confused and uncertain exactly what the Parliament intended occur in respect of the recognition of proceedings under the laws of different countries.  Each nation has its own individually tailored legislation for the administration of insolvent debtors, be they individuals or corporations, and various processes that are not </w:t>
      </w:r>
      <w:r>
        <w:lastRenderedPageBreak/>
        <w:t xml:space="preserve">necessarily analogous to the plethora of those available under the </w:t>
      </w:r>
      <w:r w:rsidRPr="001409F4">
        <w:rPr>
          <w:i/>
        </w:rPr>
        <w:t>Corporations Act</w:t>
      </w:r>
      <w:r>
        <w:t xml:space="preserve"> or the </w:t>
      </w:r>
      <w:r w:rsidRPr="001409F4">
        <w:rPr>
          <w:i/>
        </w:rPr>
        <w:t>Bankruptcy Act</w:t>
      </w:r>
      <w:r>
        <w:t xml:space="preserve">.  </w:t>
      </w:r>
    </w:p>
    <w:p w:rsidR="00214FBE" w:rsidRDefault="00214FBE" w:rsidP="000F02C4">
      <w:pPr>
        <w:pStyle w:val="ParaNumbering"/>
      </w:pPr>
      <w:r>
        <w:t xml:space="preserve">In general, both Australian Acts dealing with insolvency recognise that the position of secured creditors </w:t>
      </w:r>
      <w:r w:rsidR="000F02C4">
        <w:t xml:space="preserve">warrants </w:t>
      </w:r>
      <w:r>
        <w:t xml:space="preserve">separate treatment from that of unsecured creditors and, in general, stay provisions such as </w:t>
      </w:r>
      <w:proofErr w:type="spellStart"/>
      <w:r>
        <w:t>ss</w:t>
      </w:r>
      <w:proofErr w:type="spellEnd"/>
      <w:r>
        <w:t xml:space="preserve"> </w:t>
      </w:r>
      <w:proofErr w:type="spellStart"/>
      <w:r>
        <w:t>440B</w:t>
      </w:r>
      <w:proofErr w:type="spellEnd"/>
      <w:r>
        <w:t xml:space="preserve"> and </w:t>
      </w:r>
      <w:proofErr w:type="spellStart"/>
      <w:r>
        <w:t>440D</w:t>
      </w:r>
      <w:proofErr w:type="spellEnd"/>
      <w:r>
        <w:t xml:space="preserve"> can be seen to have the purpose of preserving the insolvent’s financial </w:t>
      </w:r>
      <w:r w:rsidRPr="000F02C4">
        <w:rPr>
          <w:i/>
        </w:rPr>
        <w:t>status quo</w:t>
      </w:r>
      <w:r>
        <w:t xml:space="preserve"> pending the making of a decision by creditors as to how </w:t>
      </w:r>
      <w:r w:rsidR="000F02C4">
        <w:t xml:space="preserve">the debtor’s </w:t>
      </w:r>
      <w:r>
        <w:t>financial affairs should be adminis</w:t>
      </w:r>
      <w:r w:rsidR="000F02C4">
        <w:t>tered when proceedings under P</w:t>
      </w:r>
      <w:r>
        <w:t xml:space="preserve">t </w:t>
      </w:r>
      <w:proofErr w:type="spellStart"/>
      <w:r>
        <w:t>5.3A</w:t>
      </w:r>
      <w:proofErr w:type="spellEnd"/>
      <w:r>
        <w:t xml:space="preserve"> are involved.  </w:t>
      </w:r>
    </w:p>
    <w:p w:rsidR="00214FBE" w:rsidRDefault="000F02C4" w:rsidP="00B93A21">
      <w:pPr>
        <w:pStyle w:val="ParaNumbering"/>
      </w:pPr>
      <w:r>
        <w:t xml:space="preserve">In </w:t>
      </w:r>
      <w:r w:rsidRPr="000F02C4">
        <w:rPr>
          <w:i/>
        </w:rPr>
        <w:t>R</w:t>
      </w:r>
      <w:r w:rsidR="00214FBE" w:rsidRPr="000F02C4">
        <w:rPr>
          <w:i/>
        </w:rPr>
        <w:t xml:space="preserve">e Capital General Corporation Limited, Rogers </w:t>
      </w:r>
      <w:r w:rsidRPr="000F02C4">
        <w:rPr>
          <w:i/>
        </w:rPr>
        <w:t xml:space="preserve">v </w:t>
      </w:r>
      <w:proofErr w:type="spellStart"/>
      <w:r>
        <w:rPr>
          <w:i/>
        </w:rPr>
        <w:t>Radl</w:t>
      </w:r>
      <w:r w:rsidR="00214FBE" w:rsidRPr="000F02C4">
        <w:rPr>
          <w:i/>
        </w:rPr>
        <w:t>y</w:t>
      </w:r>
      <w:proofErr w:type="spellEnd"/>
      <w:r w:rsidR="00486E37">
        <w:t xml:space="preserve"> (2000)</w:t>
      </w:r>
      <w:r w:rsidR="00214FBE">
        <w:t xml:space="preserve"> 37 </w:t>
      </w:r>
      <w:proofErr w:type="spellStart"/>
      <w:r w:rsidR="00214FBE">
        <w:t>ACSR</w:t>
      </w:r>
      <w:proofErr w:type="spellEnd"/>
      <w:r>
        <w:t xml:space="preserve"> </w:t>
      </w:r>
      <w:r w:rsidR="00214FBE">
        <w:t xml:space="preserve">158 at </w:t>
      </w:r>
      <w:r>
        <w:t>162-163 [</w:t>
      </w:r>
      <w:r w:rsidR="00214FBE">
        <w:t>20</w:t>
      </w:r>
      <w:r>
        <w:t>]-[</w:t>
      </w:r>
      <w:r w:rsidR="00214FBE">
        <w:t>21</w:t>
      </w:r>
      <w:r>
        <w:t>]</w:t>
      </w:r>
      <w:r w:rsidR="00214FBE">
        <w:t xml:space="preserve">, Warren J </w:t>
      </w:r>
      <w:r>
        <w:t xml:space="preserve">held that </w:t>
      </w:r>
      <w:r w:rsidR="00214FBE">
        <w:t xml:space="preserve">s </w:t>
      </w:r>
      <w:proofErr w:type="spellStart"/>
      <w:r w:rsidR="00214FBE">
        <w:t>440D</w:t>
      </w:r>
      <w:proofErr w:type="spellEnd"/>
      <w:r w:rsidR="00214FBE">
        <w:t xml:space="preserve">(1) </w:t>
      </w:r>
      <w:r>
        <w:t xml:space="preserve">should be construed to give </w:t>
      </w:r>
      <w:r w:rsidR="00214FBE">
        <w:t xml:space="preserve">effect to its intention </w:t>
      </w:r>
      <w:r w:rsidR="00486E37">
        <w:t>t</w:t>
      </w:r>
      <w:r>
        <w:t xml:space="preserve">o </w:t>
      </w:r>
      <w:r w:rsidR="00214FBE">
        <w:t xml:space="preserve">stay proceedings “against the company” or “in relation to any of its property” in order to prevent the creation of preferences or interference with the disposition of the company’s property </w:t>
      </w:r>
      <w:r>
        <w:t xml:space="preserve">or </w:t>
      </w:r>
      <w:r w:rsidR="00214FBE">
        <w:t xml:space="preserve">the distraction of the administrator from the performance of his or her task.  </w:t>
      </w:r>
    </w:p>
    <w:p w:rsidR="00214FBE" w:rsidRDefault="00214FBE" w:rsidP="005C3642">
      <w:pPr>
        <w:pStyle w:val="ParaNumbering"/>
      </w:pPr>
      <w:r>
        <w:t xml:space="preserve">Moreover, the scheme of </w:t>
      </w:r>
      <w:r w:rsidR="005C3642">
        <w:t>P</w:t>
      </w:r>
      <w:r>
        <w:t xml:space="preserve">t </w:t>
      </w:r>
      <w:proofErr w:type="spellStart"/>
      <w:r>
        <w:t>5.3A</w:t>
      </w:r>
      <w:proofErr w:type="spellEnd"/>
      <w:r>
        <w:t xml:space="preserve"> is to allow a limited period</w:t>
      </w:r>
      <w:r w:rsidR="005C3642">
        <w:t>,</w:t>
      </w:r>
      <w:r>
        <w:t xml:space="preserve"> </w:t>
      </w:r>
      <w:r w:rsidR="005C3642">
        <w:t xml:space="preserve">subject to any extensions that the Court is authorised to grant, </w:t>
      </w:r>
      <w:r>
        <w:t>for the administrator to propose a deed of company arrangement in order that the creditors may decide on that</w:t>
      </w:r>
      <w:r w:rsidR="005C3642">
        <w:t xml:space="preserve"> proposal</w:t>
      </w:r>
      <w:r>
        <w:t xml:space="preserve">.  The scheme of the </w:t>
      </w:r>
      <w:r w:rsidRPr="005C3642">
        <w:rPr>
          <w:i/>
        </w:rPr>
        <w:t>Korean Act</w:t>
      </w:r>
      <w:r>
        <w:t xml:space="preserve"> is different in that it is the </w:t>
      </w:r>
      <w:r w:rsidR="00C855D2">
        <w:t xml:space="preserve">Korean </w:t>
      </w:r>
      <w:r w:rsidR="005C3642">
        <w:t>C</w:t>
      </w:r>
      <w:r>
        <w:t xml:space="preserve">ourt that controls the rehabilitation proceeding and, in doing so, </w:t>
      </w:r>
      <w:r w:rsidR="005C3642">
        <w:t xml:space="preserve">it </w:t>
      </w:r>
      <w:r>
        <w:t xml:space="preserve">acts judicially.  As occurred in Samsun’s previous rehabilitation proceeding, that process can be quite protracted.  Indeed, with an insolvency of the current size, that is perhaps inevitable.  </w:t>
      </w:r>
    </w:p>
    <w:p w:rsidR="00214FBE" w:rsidRDefault="00214FBE" w:rsidP="005C3642">
      <w:pPr>
        <w:pStyle w:val="ParaNumbering"/>
      </w:pPr>
      <w:r>
        <w:t xml:space="preserve">The </w:t>
      </w:r>
      <w:proofErr w:type="spellStart"/>
      <w:r w:rsidRPr="005C3642">
        <w:rPr>
          <w:i/>
        </w:rPr>
        <w:t>UNCITRAL</w:t>
      </w:r>
      <w:proofErr w:type="spellEnd"/>
      <w:r w:rsidRPr="005C3642">
        <w:rPr>
          <w:i/>
        </w:rPr>
        <w:t xml:space="preserve"> </w:t>
      </w:r>
      <w:r w:rsidR="005C3642" w:rsidRPr="005C3642">
        <w:rPr>
          <w:i/>
        </w:rPr>
        <w:t>G</w:t>
      </w:r>
      <w:r w:rsidRPr="005C3642">
        <w:rPr>
          <w:i/>
        </w:rPr>
        <w:t xml:space="preserve">uide to </w:t>
      </w:r>
      <w:r w:rsidR="005C3642" w:rsidRPr="005C3642">
        <w:rPr>
          <w:i/>
        </w:rPr>
        <w:t>E</w:t>
      </w:r>
      <w:r w:rsidRPr="005C3642">
        <w:rPr>
          <w:i/>
        </w:rPr>
        <w:t xml:space="preserve">nactment of the </w:t>
      </w:r>
      <w:r w:rsidR="005C3642" w:rsidRPr="005C3642">
        <w:rPr>
          <w:i/>
        </w:rPr>
        <w:t>M</w:t>
      </w:r>
      <w:r w:rsidRPr="005C3642">
        <w:rPr>
          <w:i/>
        </w:rPr>
        <w:t xml:space="preserve">odel </w:t>
      </w:r>
      <w:r w:rsidR="005C3642" w:rsidRPr="005C3642">
        <w:rPr>
          <w:i/>
        </w:rPr>
        <w:t>L</w:t>
      </w:r>
      <w:r w:rsidRPr="005C3642">
        <w:rPr>
          <w:i/>
        </w:rPr>
        <w:t>aw</w:t>
      </w:r>
      <w:r w:rsidR="005C3642">
        <w:t xml:space="preserve"> at [33]</w:t>
      </w:r>
      <w:r>
        <w:t xml:space="preserve"> identified</w:t>
      </w:r>
      <w:r w:rsidR="00C855D2">
        <w:t xml:space="preserve"> that</w:t>
      </w:r>
      <w:r>
        <w:t xml:space="preserve"> the purpose of </w:t>
      </w:r>
      <w:r w:rsidR="005C3642">
        <w:t>A</w:t>
      </w:r>
      <w:r>
        <w:t>rt</w:t>
      </w:r>
      <w:r w:rsidR="005C3642">
        <w:t> 20(2), to which s</w:t>
      </w:r>
      <w:r>
        <w:t xml:space="preserve"> 16 of the </w:t>
      </w:r>
      <w:r w:rsidRPr="005C3642">
        <w:rPr>
          <w:i/>
        </w:rPr>
        <w:t>Cross-Border Insolvency Act</w:t>
      </w:r>
      <w:r>
        <w:t xml:space="preserve"> gives effect, </w:t>
      </w:r>
      <w:r w:rsidR="005C3642">
        <w:t>w</w:t>
      </w:r>
      <w:r>
        <w:t xml:space="preserve">as </w:t>
      </w:r>
      <w:r w:rsidR="005C3642">
        <w:t xml:space="preserve">to </w:t>
      </w:r>
      <w:r>
        <w:t>provid</w:t>
      </w:r>
      <w:r w:rsidR="005C3642">
        <w:t>e</w:t>
      </w:r>
      <w:r>
        <w:t xml:space="preserve"> exceptions and limitation</w:t>
      </w:r>
      <w:r w:rsidR="005C3642">
        <w:t>s</w:t>
      </w:r>
      <w:r>
        <w:t xml:space="preserve"> to the scope of the stay and suspension</w:t>
      </w:r>
      <w:r w:rsidR="005C3642">
        <w:t>.  It ga</w:t>
      </w:r>
      <w:r>
        <w:t>v</w:t>
      </w:r>
      <w:r w:rsidR="005C3642">
        <w:t>e</w:t>
      </w:r>
      <w:r w:rsidR="00486E37">
        <w:t>,</w:t>
      </w:r>
      <w:r w:rsidR="005C3642">
        <w:t xml:space="preserve"> as</w:t>
      </w:r>
      <w:r>
        <w:t xml:space="preserve"> examples</w:t>
      </w:r>
      <w:r w:rsidR="005C3642">
        <w:t>,</w:t>
      </w:r>
      <w:r>
        <w:t xml:space="preserve"> “exceptions for secured claims, payments by the debtor made in the ordinary course of business, set-off, execution of rights </w:t>
      </w:r>
      <w:r w:rsidRPr="005C3642">
        <w:rPr>
          <w:i/>
        </w:rPr>
        <w:t>in rem</w:t>
      </w:r>
      <w:r>
        <w:t>”</w:t>
      </w:r>
      <w:r w:rsidR="005C3642">
        <w:t>.  T</w:t>
      </w:r>
      <w:r>
        <w:t xml:space="preserve">he </w:t>
      </w:r>
      <w:r w:rsidR="005C3642" w:rsidRPr="005C3642">
        <w:rPr>
          <w:i/>
        </w:rPr>
        <w:t>G</w:t>
      </w:r>
      <w:r w:rsidRPr="005C3642">
        <w:rPr>
          <w:i/>
        </w:rPr>
        <w:t>uide</w:t>
      </w:r>
      <w:r>
        <w:t xml:space="preserve"> </w:t>
      </w:r>
      <w:r w:rsidR="00C855D2">
        <w:t xml:space="preserve">stated </w:t>
      </w:r>
      <w:r w:rsidR="005C3642">
        <w:t>at</w:t>
      </w:r>
      <w:r>
        <w:t xml:space="preserve"> [34] that the </w:t>
      </w:r>
      <w:r w:rsidR="005C3642" w:rsidRPr="005C3642">
        <w:rPr>
          <w:i/>
        </w:rPr>
        <w:t>M</w:t>
      </w:r>
      <w:r w:rsidRPr="005C3642">
        <w:rPr>
          <w:i/>
        </w:rPr>
        <w:t xml:space="preserve">odel </w:t>
      </w:r>
      <w:r w:rsidR="005C3642" w:rsidRPr="005C3642">
        <w:rPr>
          <w:i/>
        </w:rPr>
        <w:t>L</w:t>
      </w:r>
      <w:r w:rsidRPr="005C3642">
        <w:rPr>
          <w:i/>
        </w:rPr>
        <w:t>aw</w:t>
      </w:r>
      <w:r>
        <w:t xml:space="preserve"> authorised </w:t>
      </w:r>
      <w:r w:rsidR="005C3642">
        <w:t xml:space="preserve">a </w:t>
      </w:r>
      <w:r>
        <w:t xml:space="preserve">court to grant discretionary relief for the benefit of any foreign proceeding, whether a </w:t>
      </w:r>
      <w:r w:rsidR="005C3642">
        <w:t xml:space="preserve">foreign </w:t>
      </w:r>
      <w:r>
        <w:t xml:space="preserve">main proceeding or not.  The </w:t>
      </w:r>
      <w:r w:rsidR="005C3642" w:rsidRPr="005C3642">
        <w:rPr>
          <w:i/>
        </w:rPr>
        <w:t>G</w:t>
      </w:r>
      <w:r w:rsidRPr="005C3642">
        <w:rPr>
          <w:i/>
        </w:rPr>
        <w:t>uide</w:t>
      </w:r>
      <w:r>
        <w:t xml:space="preserve"> explained </w:t>
      </w:r>
      <w:r w:rsidR="00C855D2">
        <w:t xml:space="preserve">at [148] </w:t>
      </w:r>
      <w:r>
        <w:t xml:space="preserve">that </w:t>
      </w:r>
      <w:r w:rsidR="005C3642">
        <w:t>A</w:t>
      </w:r>
      <w:r>
        <w:t>rt 20(2) w</w:t>
      </w:r>
      <w:r w:rsidR="005C3642">
        <w:t>ould be governed by the exceptions or</w:t>
      </w:r>
      <w:r>
        <w:t xml:space="preserve"> limitations that exist</w:t>
      </w:r>
      <w:r w:rsidR="005C3642">
        <w:t>ed</w:t>
      </w:r>
      <w:r>
        <w:t xml:space="preserve"> in the law of the enacting </w:t>
      </w:r>
      <w:r w:rsidR="005C3642">
        <w:t>S</w:t>
      </w:r>
      <w:r>
        <w:t xml:space="preserve">tate </w:t>
      </w:r>
      <w:r w:rsidR="005C3642">
        <w:t xml:space="preserve">in respect of </w:t>
      </w:r>
      <w:r>
        <w:t>the automatic stay, saying:</w:t>
      </w:r>
    </w:p>
    <w:p w:rsidR="00214FBE" w:rsidRDefault="00214FBE" w:rsidP="00C855D2">
      <w:pPr>
        <w:pStyle w:val="Quote1"/>
        <w:widowControl/>
      </w:pPr>
      <w:r>
        <w:t xml:space="preserve">Those exceptions may be, for example, the enforcement of claims by secured creditors, payments by the debtor in the ordinary course of business, initiation of court action for claims that have arisen after the commencement of the insolvency </w:t>
      </w:r>
      <w:r>
        <w:lastRenderedPageBreak/>
        <w:t>proceeding (or aft</w:t>
      </w:r>
      <w:r w:rsidR="00486E37">
        <w:t>er recognition of a foreign main</w:t>
      </w:r>
      <w:r>
        <w:t xml:space="preserve"> proceeding) or completion of </w:t>
      </w:r>
      <w:r w:rsidR="00486E37">
        <w:t>open financial-</w:t>
      </w:r>
      <w:r>
        <w:t>market transactions.</w:t>
      </w:r>
    </w:p>
    <w:p w:rsidR="00C855D2" w:rsidRDefault="00C855D2" w:rsidP="00C855D2">
      <w:pPr>
        <w:pStyle w:val="Quote1"/>
        <w:widowControl/>
      </w:pPr>
    </w:p>
    <w:p w:rsidR="00214FBE" w:rsidRDefault="005C3642" w:rsidP="00256505">
      <w:pPr>
        <w:pStyle w:val="ParaNumbering"/>
      </w:pPr>
      <w:r>
        <w:t>T</w:t>
      </w:r>
      <w:r w:rsidR="00214FBE">
        <w:t xml:space="preserve">he </w:t>
      </w:r>
      <w:r w:rsidRPr="005C3642">
        <w:rPr>
          <w:i/>
        </w:rPr>
        <w:t>G</w:t>
      </w:r>
      <w:r w:rsidR="00214FBE" w:rsidRPr="005C3642">
        <w:rPr>
          <w:i/>
        </w:rPr>
        <w:t>uide</w:t>
      </w:r>
      <w:r w:rsidR="00214FBE">
        <w:t xml:space="preserve"> went on to note at [151</w:t>
      </w:r>
      <w:r>
        <w:t>]</w:t>
      </w:r>
      <w:r w:rsidR="00214FBE">
        <w:t>-</w:t>
      </w:r>
      <w:r>
        <w:t>[</w:t>
      </w:r>
      <w:r w:rsidR="00214FBE">
        <w:t xml:space="preserve">152] that </w:t>
      </w:r>
      <w:r>
        <w:t>A</w:t>
      </w:r>
      <w:r w:rsidR="00214FBE">
        <w:t xml:space="preserve">rt 20(3) had been inserted because it was necessary to protect creditors from losing </w:t>
      </w:r>
      <w:r w:rsidR="00256505">
        <w:t xml:space="preserve">their </w:t>
      </w:r>
      <w:r w:rsidR="00214FBE">
        <w:t xml:space="preserve">claims </w:t>
      </w:r>
      <w:r w:rsidR="00256505">
        <w:t>were a limitation period to expire w</w:t>
      </w:r>
      <w:r w:rsidR="00C855D2">
        <w:t>h</w:t>
      </w:r>
      <w:r w:rsidR="00256505">
        <w:t xml:space="preserve">ile </w:t>
      </w:r>
      <w:r w:rsidR="00214FBE">
        <w:t xml:space="preserve">a stay </w:t>
      </w:r>
      <w:r w:rsidR="00256505">
        <w:t xml:space="preserve">was in force </w:t>
      </w:r>
      <w:r w:rsidR="00214FBE">
        <w:t xml:space="preserve">pursuant to </w:t>
      </w:r>
      <w:r w:rsidR="00256505">
        <w:t>A</w:t>
      </w:r>
      <w:r w:rsidR="00214FBE">
        <w:t>rt 20(1)(a)</w:t>
      </w:r>
      <w:r w:rsidR="00256505">
        <w:t xml:space="preserve">. </w:t>
      </w:r>
      <w:r w:rsidR="00214FBE">
        <w:t xml:space="preserve"> </w:t>
      </w:r>
      <w:r w:rsidR="00256505">
        <w:t>In oth</w:t>
      </w:r>
      <w:r w:rsidR="00214FBE">
        <w:t xml:space="preserve">er </w:t>
      </w:r>
      <w:r w:rsidR="00256505">
        <w:t xml:space="preserve">words, creditors should be able </w:t>
      </w:r>
      <w:r w:rsidR="00214FBE">
        <w:t xml:space="preserve">to preserve their claims against a debtor, although once the claim had been preserved, </w:t>
      </w:r>
      <w:r w:rsidR="00256505">
        <w:t xml:space="preserve">the </w:t>
      </w:r>
      <w:r w:rsidR="00256505">
        <w:rPr>
          <w:i/>
        </w:rPr>
        <w:t xml:space="preserve">Guide </w:t>
      </w:r>
      <w:r w:rsidR="00256505">
        <w:t xml:space="preserve">noted that </w:t>
      </w:r>
      <w:r w:rsidR="00214FBE">
        <w:t xml:space="preserve">the action </w:t>
      </w:r>
      <w:r w:rsidR="00256505">
        <w:t xml:space="preserve">would then </w:t>
      </w:r>
      <w:r w:rsidR="00214FBE">
        <w:t>be covered by the stay.</w:t>
      </w:r>
    </w:p>
    <w:p w:rsidR="00025224" w:rsidRDefault="00214FBE" w:rsidP="00256505">
      <w:pPr>
        <w:pStyle w:val="ParaNumbering"/>
      </w:pPr>
      <w:r>
        <w:t xml:space="preserve">It is evident that those who </w:t>
      </w:r>
      <w:r w:rsidR="008407B8">
        <w:t xml:space="preserve">both </w:t>
      </w:r>
      <w:r>
        <w:t xml:space="preserve">wrote the </w:t>
      </w:r>
      <w:r w:rsidR="008407B8" w:rsidRPr="008407B8">
        <w:rPr>
          <w:i/>
        </w:rPr>
        <w:t>G</w:t>
      </w:r>
      <w:r w:rsidRPr="008407B8">
        <w:rPr>
          <w:i/>
        </w:rPr>
        <w:t>uide</w:t>
      </w:r>
      <w:r>
        <w:t xml:space="preserve"> </w:t>
      </w:r>
      <w:r w:rsidR="008407B8">
        <w:t xml:space="preserve">and drafted s 16 of the </w:t>
      </w:r>
      <w:r w:rsidR="008407B8">
        <w:rPr>
          <w:i/>
        </w:rPr>
        <w:t xml:space="preserve">Cross Border Insolvency Act </w:t>
      </w:r>
      <w:r>
        <w:t xml:space="preserve">did not consider the </w:t>
      </w:r>
      <w:r w:rsidR="008407B8">
        <w:t xml:space="preserve">impact of any stay in respect of </w:t>
      </w:r>
      <w:r>
        <w:t xml:space="preserve">proceedings </w:t>
      </w:r>
      <w:r w:rsidRPr="008407B8">
        <w:rPr>
          <w:i/>
        </w:rPr>
        <w:t>in rem</w:t>
      </w:r>
      <w:r>
        <w:t xml:space="preserve"> </w:t>
      </w:r>
      <w:r w:rsidR="008407B8">
        <w:t xml:space="preserve">on a maritime lien or a secured or proprietary claim </w:t>
      </w:r>
      <w:r>
        <w:t>in admiralty matters</w:t>
      </w:r>
      <w:r w:rsidR="00025224">
        <w:t xml:space="preserve">. </w:t>
      </w:r>
      <w:r>
        <w:t xml:space="preserve"> </w:t>
      </w:r>
      <w:r w:rsidR="00025224">
        <w:t>U</w:t>
      </w:r>
      <w:r>
        <w:t xml:space="preserve">nder </w:t>
      </w:r>
      <w:r w:rsidR="008407B8">
        <w:t xml:space="preserve">s </w:t>
      </w:r>
      <w:proofErr w:type="spellStart"/>
      <w:r w:rsidR="008407B8">
        <w:t>471B</w:t>
      </w:r>
      <w:proofErr w:type="spellEnd"/>
      <w:r w:rsidR="008407B8">
        <w:t xml:space="preserve"> of the </w:t>
      </w:r>
      <w:r w:rsidR="008407B8">
        <w:rPr>
          <w:i/>
        </w:rPr>
        <w:t>Corporations Act</w:t>
      </w:r>
      <w:r w:rsidR="00C855D2">
        <w:t>,</w:t>
      </w:r>
      <w:r w:rsidR="008407B8">
        <w:rPr>
          <w:i/>
        </w:rPr>
        <w:t xml:space="preserve"> </w:t>
      </w:r>
      <w:r w:rsidR="00025224">
        <w:t xml:space="preserve">there is an </w:t>
      </w:r>
      <w:r>
        <w:t xml:space="preserve">automatic stay of proceedings </w:t>
      </w:r>
      <w:r w:rsidR="00025224">
        <w:t xml:space="preserve">against the company </w:t>
      </w:r>
      <w:r>
        <w:t>and suspension of enforcement processes</w:t>
      </w:r>
      <w:r w:rsidR="00C855D2">
        <w:t xml:space="preserve"> in a winding up in insolvency or by the Court</w:t>
      </w:r>
      <w:r>
        <w:t xml:space="preserve">, including </w:t>
      </w:r>
      <w:r w:rsidR="00025224">
        <w:t xml:space="preserve">a </w:t>
      </w:r>
      <w:r>
        <w:t xml:space="preserve">prohibition on commencing proceedings against </w:t>
      </w:r>
      <w:r w:rsidR="00025224">
        <w:t xml:space="preserve">the </w:t>
      </w:r>
      <w:r>
        <w:t>company</w:t>
      </w:r>
      <w:r w:rsidR="00C855D2">
        <w:t>,</w:t>
      </w:r>
      <w:r>
        <w:t xml:space="preserve"> </w:t>
      </w:r>
      <w:r w:rsidR="00025224">
        <w:t>but</w:t>
      </w:r>
      <w:r w:rsidR="00C855D2">
        <w:t>, relevantly,</w:t>
      </w:r>
      <w:r w:rsidR="00025224">
        <w:t xml:space="preserve"> s </w:t>
      </w:r>
      <w:proofErr w:type="spellStart"/>
      <w:r w:rsidR="00025224">
        <w:t>471C</w:t>
      </w:r>
      <w:proofErr w:type="spellEnd"/>
      <w:r w:rsidR="00025224">
        <w:t xml:space="preserve"> provides </w:t>
      </w:r>
      <w:r>
        <w:t>that</w:t>
      </w:r>
      <w:r w:rsidR="00025224">
        <w:t>:</w:t>
      </w:r>
      <w:r>
        <w:t xml:space="preserve"> </w:t>
      </w:r>
    </w:p>
    <w:p w:rsidR="00214FBE" w:rsidRDefault="00025224" w:rsidP="00025224">
      <w:pPr>
        <w:pStyle w:val="Quote1"/>
      </w:pPr>
      <w:r>
        <w:t>N</w:t>
      </w:r>
      <w:r w:rsidR="00214FBE">
        <w:t xml:space="preserve">othing in section </w:t>
      </w:r>
      <w:r>
        <w:t xml:space="preserve">… </w:t>
      </w:r>
      <w:proofErr w:type="spellStart"/>
      <w:r>
        <w:t>471B</w:t>
      </w:r>
      <w:proofErr w:type="spellEnd"/>
      <w:r>
        <w:t xml:space="preserve"> a</w:t>
      </w:r>
      <w:r w:rsidR="00214FBE">
        <w:t>ffects a secured creditor’s right to realise or otherwise deal with the security interest.</w:t>
      </w:r>
    </w:p>
    <w:p w:rsidR="00025224" w:rsidRDefault="00025224" w:rsidP="00025224">
      <w:pPr>
        <w:pStyle w:val="Quote1"/>
      </w:pPr>
    </w:p>
    <w:p w:rsidR="00214FBE" w:rsidRDefault="00214FBE" w:rsidP="00025224">
      <w:pPr>
        <w:pStyle w:val="ParaNumbering"/>
      </w:pPr>
      <w:r>
        <w:t xml:space="preserve">In </w:t>
      </w:r>
      <w:r w:rsidRPr="00025224">
        <w:rPr>
          <w:i/>
        </w:rPr>
        <w:t>Akers v Deputy Commission</w:t>
      </w:r>
      <w:r w:rsidR="00486E37">
        <w:rPr>
          <w:i/>
        </w:rPr>
        <w:t>er</w:t>
      </w:r>
      <w:r w:rsidRPr="00025224">
        <w:rPr>
          <w:i/>
        </w:rPr>
        <w:t xml:space="preserve"> of Taxation</w:t>
      </w:r>
      <w:r>
        <w:t xml:space="preserve"> (2014) 223 </w:t>
      </w:r>
      <w:proofErr w:type="spellStart"/>
      <w:r>
        <w:t>FCR</w:t>
      </w:r>
      <w:proofErr w:type="spellEnd"/>
      <w:r>
        <w:t xml:space="preserve"> 8 at 36-37 [120], Allsop CJ, with whom Robertson and Griffiths </w:t>
      </w:r>
      <w:proofErr w:type="spellStart"/>
      <w:r>
        <w:t>JJ</w:t>
      </w:r>
      <w:proofErr w:type="spellEnd"/>
      <w:r w:rsidR="00025224">
        <w:t xml:space="preserve"> agreed</w:t>
      </w:r>
      <w:r>
        <w:t>, said that:</w:t>
      </w:r>
    </w:p>
    <w:p w:rsidR="00214FBE" w:rsidRDefault="00025224" w:rsidP="00025224">
      <w:pPr>
        <w:pStyle w:val="Quote1"/>
      </w:pPr>
      <w:r w:rsidRPr="00025224">
        <w:t xml:space="preserve">Whilst the Model Law reflects universalism, </w:t>
      </w:r>
      <w:r w:rsidRPr="00025224">
        <w:rPr>
          <w:b/>
        </w:rPr>
        <w:t xml:space="preserve">there is nothing in the Model Law or the </w:t>
      </w:r>
      <w:proofErr w:type="spellStart"/>
      <w:r w:rsidRPr="00025224">
        <w:rPr>
          <w:b/>
        </w:rPr>
        <w:t>UNCITRAL</w:t>
      </w:r>
      <w:proofErr w:type="spellEnd"/>
      <w:r w:rsidRPr="00025224">
        <w:rPr>
          <w:b/>
        </w:rPr>
        <w:t xml:space="preserve"> Working Papers prior to</w:t>
      </w:r>
      <w:r>
        <w:rPr>
          <w:b/>
        </w:rPr>
        <w:t xml:space="preserve"> its formulation, or in the CBI [</w:t>
      </w:r>
      <w:r w:rsidRPr="00025224">
        <w:rPr>
          <w:b/>
        </w:rPr>
        <w:t>Cross Border Insolvency] Act, which would justify the stripping of rights of a local creditor by reason of recognition</w:t>
      </w:r>
      <w:r w:rsidRPr="00025224">
        <w:t>. The universalism that underpins the Model Law and CBI Act is one for the benefit of all creditors, and the protection of local creditors is expressly recognised. It is not inappropriate to call it “modified universalism” for what such an appellation is worth.</w:t>
      </w:r>
      <w:r w:rsidR="005901C1">
        <w:t xml:space="preserve">  (emphasis added)</w:t>
      </w:r>
    </w:p>
    <w:p w:rsidR="00025224" w:rsidRDefault="00025224" w:rsidP="00025224">
      <w:pPr>
        <w:pStyle w:val="Quote1"/>
      </w:pPr>
    </w:p>
    <w:p w:rsidR="00214FBE" w:rsidRDefault="00214FBE" w:rsidP="00025224">
      <w:pPr>
        <w:pStyle w:val="ParaNumbering"/>
      </w:pPr>
      <w:r>
        <w:t>His Honour was there dealing with the position of an unsecured creditor, namely, the Commissioner of Taxation, who had a taxation debt that was not a provable debt in the foreign main proceedings.</w:t>
      </w:r>
    </w:p>
    <w:p w:rsidR="00214FBE" w:rsidRDefault="00214FBE" w:rsidP="00025224">
      <w:pPr>
        <w:pStyle w:val="ParaNumbering"/>
      </w:pPr>
      <w:r>
        <w:t xml:space="preserve">A person with a right to proceed on a maritime lien </w:t>
      </w:r>
      <w:r w:rsidRPr="00025224">
        <w:rPr>
          <w:i/>
        </w:rPr>
        <w:t>in rem</w:t>
      </w:r>
      <w:r>
        <w:t xml:space="preserve"> under the </w:t>
      </w:r>
      <w:r w:rsidRPr="00025224">
        <w:rPr>
          <w:i/>
        </w:rPr>
        <w:t>Admiralty Act</w:t>
      </w:r>
      <w:r>
        <w:t xml:space="preserve"> is in a position that is </w:t>
      </w:r>
      <w:r w:rsidRPr="00025224">
        <w:rPr>
          <w:i/>
        </w:rPr>
        <w:t>sui generis</w:t>
      </w:r>
      <w:r>
        <w:t xml:space="preserve"> in respect of other re</w:t>
      </w:r>
      <w:r w:rsidR="00486E37">
        <w:t>medies provided by domestic law</w:t>
      </w:r>
      <w:r>
        <w:t xml:space="preserve"> because of the peripatetic nature of ships, particularly ships of the kind involved in the conduct of Samsun’s business.  Crews and other persons who may have maritime liens can only enforce those secured claims against a ship that is</w:t>
      </w:r>
      <w:r w:rsidR="00486E37">
        <w:t>,</w:t>
      </w:r>
      <w:r>
        <w:t xml:space="preserve"> necessarily</w:t>
      </w:r>
      <w:r w:rsidR="00486E37">
        <w:t>,</w:t>
      </w:r>
      <w:r>
        <w:t xml:space="preserve"> temporarily in the jurisdiction of the </w:t>
      </w:r>
      <w:r w:rsidR="00025224">
        <w:lastRenderedPageBreak/>
        <w:t xml:space="preserve">Admiralty </w:t>
      </w:r>
      <w:r>
        <w:t xml:space="preserve">court, in which an arrest or attachment proceeding is brought.  That underpins the basis on which Buchanan J in </w:t>
      </w:r>
      <w:r w:rsidRPr="00025224">
        <w:rPr>
          <w:i/>
        </w:rPr>
        <w:t>Yu</w:t>
      </w:r>
      <w:r w:rsidR="00025224">
        <w:t xml:space="preserve"> 223</w:t>
      </w:r>
      <w:r>
        <w:t xml:space="preserve"> </w:t>
      </w:r>
      <w:proofErr w:type="spellStart"/>
      <w:r>
        <w:t>FCR</w:t>
      </w:r>
      <w:proofErr w:type="spellEnd"/>
      <w:r>
        <w:t xml:space="preserve"> 189 made the orders that he did.</w:t>
      </w:r>
    </w:p>
    <w:p w:rsidR="00214FBE" w:rsidRDefault="00214FBE" w:rsidP="00025224">
      <w:pPr>
        <w:pStyle w:val="ParaNumbering"/>
      </w:pPr>
      <w:r>
        <w:t>It may be that in future proceedings of this kind, consideration might be given to framing an order to clarify that a secured creditor, to the extent necessary, should have leave to</w:t>
      </w:r>
      <w:r w:rsidR="00025224">
        <w:t>,</w:t>
      </w:r>
      <w:r>
        <w:t xml:space="preserve"> and may</w:t>
      </w:r>
      <w:r w:rsidR="00025224">
        <w:t>,</w:t>
      </w:r>
      <w:r>
        <w:t xml:space="preserve"> exercise all the rights to bring proceedings against or in respect of any property of the debtor, including the commencement and prosecution of proceedings </w:t>
      </w:r>
      <w:r w:rsidRPr="00025224">
        <w:rPr>
          <w:i/>
        </w:rPr>
        <w:t>in rem</w:t>
      </w:r>
      <w:r>
        <w:t xml:space="preserve"> under the </w:t>
      </w:r>
      <w:r w:rsidRPr="00025224">
        <w:rPr>
          <w:i/>
        </w:rPr>
        <w:t>Admiralty Act</w:t>
      </w:r>
      <w:r>
        <w:t>, to which the security interest of that creditor extends</w:t>
      </w:r>
      <w:r w:rsidR="00025224">
        <w:t xml:space="preserve">.  An order so framed would </w:t>
      </w:r>
      <w:r>
        <w:t>make clear that</w:t>
      </w:r>
      <w:r w:rsidR="00486E37">
        <w:t>,</w:t>
      </w:r>
      <w:r>
        <w:t xml:space="preserve"> in cases where the proceedings</w:t>
      </w:r>
      <w:r w:rsidR="00B752ED">
        <w:t xml:space="preserve"> </w:t>
      </w:r>
      <w:r w:rsidR="00B752ED">
        <w:rPr>
          <w:i/>
        </w:rPr>
        <w:t>in rem</w:t>
      </w:r>
      <w:r>
        <w:t xml:space="preserve"> are on a maritime lien under s 15 of the </w:t>
      </w:r>
      <w:r w:rsidRPr="00B752ED">
        <w:rPr>
          <w:i/>
        </w:rPr>
        <w:t>Admiralty Act</w:t>
      </w:r>
      <w:r w:rsidR="00486E37">
        <w:t>,</w:t>
      </w:r>
      <w:r>
        <w:t xml:space="preserve"> t</w:t>
      </w:r>
      <w:r w:rsidR="00B752ED">
        <w:t>hey</w:t>
      </w:r>
      <w:r>
        <w:t xml:space="preserve"> can be brought</w:t>
      </w:r>
      <w:r w:rsidR="00B752ED">
        <w:t xml:space="preserve"> because they are</w:t>
      </w:r>
      <w:r>
        <w:t xml:space="preserve"> of a kind that </w:t>
      </w:r>
      <w:proofErr w:type="spellStart"/>
      <w:r>
        <w:t>ss</w:t>
      </w:r>
      <w:proofErr w:type="spellEnd"/>
      <w:r>
        <w:t xml:space="preserve"> </w:t>
      </w:r>
      <w:proofErr w:type="spellStart"/>
      <w:r>
        <w:t>471C</w:t>
      </w:r>
      <w:proofErr w:type="spellEnd"/>
      <w:r>
        <w:t xml:space="preserve"> and </w:t>
      </w:r>
      <w:proofErr w:type="spellStart"/>
      <w:r>
        <w:t>444F</w:t>
      </w:r>
      <w:proofErr w:type="spellEnd"/>
      <w:r>
        <w:t xml:space="preserve"> ordinarily recognise are appropriate</w:t>
      </w:r>
      <w:r w:rsidR="00C855D2">
        <w:t>ly excluded from an automatic stay of remedies that would otherwise be open to unsecured creditors in order</w:t>
      </w:r>
      <w:r>
        <w:t xml:space="preserve"> </w:t>
      </w:r>
      <w:r w:rsidR="00B752ED">
        <w:t xml:space="preserve">properly </w:t>
      </w:r>
      <w:r>
        <w:t xml:space="preserve">to protect </w:t>
      </w:r>
      <w:r w:rsidR="00B752ED">
        <w:t xml:space="preserve">a </w:t>
      </w:r>
      <w:r>
        <w:t>secured creditor’s rights.</w:t>
      </w:r>
    </w:p>
    <w:p w:rsidR="00214FBE" w:rsidRDefault="00214FBE" w:rsidP="00B752ED">
      <w:pPr>
        <w:pStyle w:val="ParaNumbering"/>
      </w:pPr>
      <w:r>
        <w:t xml:space="preserve">It will be of little comfort to an unpaid ship’s crew to be told that </w:t>
      </w:r>
      <w:r w:rsidR="00B752ED">
        <w:t xml:space="preserve">they can prove against </w:t>
      </w:r>
      <w:r>
        <w:t xml:space="preserve">their defaulting employer in a foreign country in foreign main proceedings if they </w:t>
      </w:r>
      <w:r w:rsidR="00B752ED">
        <w:t>wish</w:t>
      </w:r>
      <w:r w:rsidR="00C855D2">
        <w:t>,</w:t>
      </w:r>
      <w:r w:rsidR="00B752ED">
        <w:t xml:space="preserve"> but</w:t>
      </w:r>
      <w:r w:rsidR="00C855D2">
        <w:t>, by the operation of the stay in Art 20(2),</w:t>
      </w:r>
      <w:r w:rsidR="00B752ED">
        <w:t xml:space="preserve"> </w:t>
      </w:r>
      <w:r>
        <w:t xml:space="preserve">they </w:t>
      </w:r>
      <w:r w:rsidR="00B752ED">
        <w:t xml:space="preserve">have been </w:t>
      </w:r>
      <w:r>
        <w:t xml:space="preserve">denied the </w:t>
      </w:r>
      <w:r w:rsidR="00B752ED">
        <w:t xml:space="preserve">right to exercise their security interest consisting of </w:t>
      </w:r>
      <w:r>
        <w:t xml:space="preserve">their maritime lien, recognised almost universally in the maritime law of nations as protecting their </w:t>
      </w:r>
      <w:r w:rsidR="00B752ED">
        <w:t xml:space="preserve">right </w:t>
      </w:r>
      <w:r>
        <w:t xml:space="preserve">to </w:t>
      </w:r>
      <w:r w:rsidR="00B752ED">
        <w:t xml:space="preserve">be paid their </w:t>
      </w:r>
      <w:r>
        <w:t>wages</w:t>
      </w:r>
      <w:r w:rsidR="00B752ED">
        <w:t>:</w:t>
      </w:r>
      <w:r>
        <w:t xml:space="preserve">  </w:t>
      </w:r>
      <w:r w:rsidR="00B752ED">
        <w:t>s</w:t>
      </w:r>
      <w:r>
        <w:t xml:space="preserve">ee s 15(2)(c) of the </w:t>
      </w:r>
      <w:r w:rsidRPr="00B752ED">
        <w:rPr>
          <w:i/>
        </w:rPr>
        <w:t>Admiralty Act</w:t>
      </w:r>
      <w:r>
        <w:t>.  The fact that they are unpaid and are on a ship from which, if penniless, they cannot escape is a very good reason to ensure that however else the automatic stay in</w:t>
      </w:r>
      <w:r w:rsidR="00C855D2">
        <w:t xml:space="preserve"> Art 20(2) of </w:t>
      </w:r>
      <w:r>
        <w:t xml:space="preserve">the </w:t>
      </w:r>
      <w:r w:rsidRPr="00B752ED">
        <w:rPr>
          <w:i/>
        </w:rPr>
        <w:t>Model Law</w:t>
      </w:r>
      <w:r>
        <w:t xml:space="preserve"> operates, claims to such maritime liens are protected and immediately enforceable without any requirement for prior leave to be sought.</w:t>
      </w:r>
      <w:r w:rsidR="00B752ED">
        <w:t xml:space="preserve">  If the stay in Art 20(2) were construed to preclude </w:t>
      </w:r>
      <w:r w:rsidR="00486E37">
        <w:t xml:space="preserve">members of </w:t>
      </w:r>
      <w:r w:rsidR="00B752ED">
        <w:t>a ship’s unpaid crew fr</w:t>
      </w:r>
      <w:r w:rsidR="00486E37">
        <w:t>om exercising their maritime li</w:t>
      </w:r>
      <w:r w:rsidR="00B752ED">
        <w:t>e</w:t>
      </w:r>
      <w:r w:rsidR="00486E37">
        <w:t>n</w:t>
      </w:r>
      <w:r w:rsidR="00B752ED">
        <w:t xml:space="preserve"> by arresting or </w:t>
      </w:r>
      <w:r w:rsidR="00C855D2">
        <w:t>attaching</w:t>
      </w:r>
      <w:r w:rsidR="00B752ED">
        <w:t xml:space="preserve"> the ship when she reached port, the consequence might be the </w:t>
      </w:r>
      <w:r w:rsidR="00B752ED" w:rsidRPr="00C855D2">
        <w:rPr>
          <w:i/>
        </w:rPr>
        <w:t>de facto</w:t>
      </w:r>
      <w:r w:rsidR="00B752ED">
        <w:t xml:space="preserve"> forced labour or enslavement of the crew </w:t>
      </w:r>
      <w:r w:rsidR="00486E37">
        <w:t>un</w:t>
      </w:r>
      <w:r w:rsidR="00B752ED">
        <w:t>til</w:t>
      </w:r>
      <w:r w:rsidR="00C855D2">
        <w:t xml:space="preserve"> the ship finally reached the c</w:t>
      </w:r>
      <w:r w:rsidR="00B752ED">
        <w:t>rew’s or ship’s home port.</w:t>
      </w:r>
    </w:p>
    <w:p w:rsidR="00214FBE" w:rsidRDefault="00214FBE" w:rsidP="00B752ED">
      <w:pPr>
        <w:pStyle w:val="ParaNumbering"/>
      </w:pPr>
      <w:r>
        <w:t xml:space="preserve">I </w:t>
      </w:r>
      <w:r w:rsidR="00C855D2">
        <w:t xml:space="preserve">will </w:t>
      </w:r>
      <w:r>
        <w:t>make orders</w:t>
      </w:r>
      <w:r w:rsidR="00B752ED">
        <w:t xml:space="preserve"> to give effect to the recognition sought</w:t>
      </w:r>
      <w:r w:rsidR="00C855D2">
        <w:t>,</w:t>
      </w:r>
      <w:r w:rsidR="00B752ED">
        <w:t xml:space="preserve"> subject to the conditions to which I have referred</w:t>
      </w:r>
      <w:r w:rsidR="00486E37">
        <w:t xml:space="preserve"> in [20</w:t>
      </w:r>
      <w:r w:rsidR="00C855D2">
        <w:t>] above</w:t>
      </w:r>
      <w:r w:rsidR="00B752ED">
        <w:t>.</w:t>
      </w:r>
    </w:p>
    <w:p w:rsidR="00B752ED" w:rsidRDefault="00B752ED" w:rsidP="00815065">
      <w:pPr>
        <w:pStyle w:val="BodyText"/>
      </w:pPr>
      <w:bookmarkStart w:id="22" w:name="Certification"/>
    </w:p>
    <w:p w:rsidR="00B75199" w:rsidRDefault="00B75199" w:rsidP="00815065">
      <w:pPr>
        <w:pStyle w:val="BodyText"/>
      </w:pPr>
    </w:p>
    <w:p w:rsidR="00B75199" w:rsidRDefault="00B75199" w:rsidP="00815065">
      <w:pPr>
        <w:pStyle w:val="BodyText"/>
      </w:pPr>
    </w:p>
    <w:p w:rsidR="00B75199" w:rsidRDefault="00B75199" w:rsidP="00815065">
      <w:pPr>
        <w:pStyle w:val="BodyText"/>
      </w:pPr>
    </w:p>
    <w:p w:rsidR="00B75199" w:rsidRDefault="00B75199" w:rsidP="00815065">
      <w:pPr>
        <w:pStyle w:val="BodyText"/>
      </w:pPr>
    </w:p>
    <w:tbl>
      <w:tblPr>
        <w:tblW w:w="0" w:type="auto"/>
        <w:tblLook w:val="04A0" w:firstRow="1" w:lastRow="0" w:firstColumn="1" w:lastColumn="0" w:noHBand="0" w:noVBand="1"/>
      </w:tblPr>
      <w:tblGrid>
        <w:gridCol w:w="3794"/>
      </w:tblGrid>
      <w:tr w:rsidR="00B752ED" w:rsidRPr="00B752ED">
        <w:tc>
          <w:tcPr>
            <w:tcW w:w="3794" w:type="dxa"/>
            <w:shd w:val="clear" w:color="auto" w:fill="auto"/>
          </w:tcPr>
          <w:p w:rsidR="00B752ED" w:rsidRPr="00B752ED" w:rsidRDefault="00B752ED" w:rsidP="00B752ED">
            <w:pPr>
              <w:pStyle w:val="Normal1linespace"/>
            </w:pPr>
            <w:r w:rsidRPr="00B752ED">
              <w:lastRenderedPageBreak/>
              <w:t xml:space="preserve">I certify that the preceding </w:t>
            </w:r>
            <w:bookmarkStart w:id="23" w:name="NumberWord"/>
            <w:r w:rsidR="00C855D2">
              <w:t>thirty-four</w:t>
            </w:r>
            <w:bookmarkEnd w:id="23"/>
            <w:r w:rsidRPr="00B752ED">
              <w:t xml:space="preserve"> (</w:t>
            </w:r>
            <w:bookmarkStart w:id="24" w:name="NumberNumeral"/>
            <w:r w:rsidR="00C855D2">
              <w:t>34</w:t>
            </w:r>
            <w:bookmarkEnd w:id="24"/>
            <w:r w:rsidRPr="00B752ED">
              <w:t xml:space="preserve">) numbered </w:t>
            </w:r>
            <w:bookmarkStart w:id="25" w:name="CertPara"/>
            <w:r w:rsidR="00C855D2">
              <w:t>paragraphs are</w:t>
            </w:r>
            <w:bookmarkEnd w:id="25"/>
            <w:r w:rsidRPr="00B752ED">
              <w:t xml:space="preserve"> a true copy of the Reasons for Judgment herein of the Honourable </w:t>
            </w:r>
            <w:bookmarkStart w:id="26" w:name="Justice"/>
            <w:r>
              <w:t>Justice Rares</w:t>
            </w:r>
            <w:bookmarkEnd w:id="26"/>
            <w:r w:rsidRPr="00B752ED">
              <w:t>.</w:t>
            </w:r>
          </w:p>
        </w:tc>
      </w:tr>
    </w:tbl>
    <w:p w:rsidR="00B752ED" w:rsidRDefault="00B752ED" w:rsidP="00815065">
      <w:pPr>
        <w:pStyle w:val="BodyText"/>
      </w:pPr>
    </w:p>
    <w:p w:rsidR="00B752ED" w:rsidRDefault="00B752ED" w:rsidP="00815065">
      <w:pPr>
        <w:pStyle w:val="BodyText"/>
      </w:pPr>
      <w:r>
        <w:t>Associate:</w:t>
      </w:r>
    </w:p>
    <w:p w:rsidR="00B752ED" w:rsidRDefault="00B752ED" w:rsidP="00815065">
      <w:pPr>
        <w:pStyle w:val="BodyText"/>
      </w:pPr>
      <w:bookmarkStart w:id="27" w:name="_GoBack"/>
      <w:bookmarkEnd w:id="27"/>
    </w:p>
    <w:p w:rsidR="00B752ED" w:rsidRDefault="00B752ED" w:rsidP="00815065">
      <w:pPr>
        <w:pStyle w:val="BodyText"/>
        <w:tabs>
          <w:tab w:val="left" w:pos="1134"/>
        </w:tabs>
      </w:pPr>
      <w:r>
        <w:t>Dated:</w:t>
      </w:r>
      <w:r>
        <w:tab/>
      </w:r>
      <w:bookmarkStart w:id="28" w:name="CertifyDated"/>
      <w:r w:rsidR="00B75199">
        <w:t>27 October</w:t>
      </w:r>
      <w:r w:rsidR="00A1260B">
        <w:t xml:space="preserve"> </w:t>
      </w:r>
      <w:r>
        <w:t>2015</w:t>
      </w:r>
      <w:bookmarkEnd w:id="28"/>
    </w:p>
    <w:p w:rsidR="00B752ED" w:rsidRDefault="00B752ED" w:rsidP="00815065">
      <w:pPr>
        <w:pStyle w:val="BodyText"/>
      </w:pPr>
    </w:p>
    <w:bookmarkEnd w:id="22"/>
    <w:sectPr w:rsidR="00B752ED">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24" w:rsidRDefault="00025224">
      <w:pPr>
        <w:spacing w:line="20" w:lineRule="exact"/>
      </w:pPr>
    </w:p>
    <w:p w:rsidR="00025224" w:rsidRDefault="00025224"/>
    <w:p w:rsidR="00025224" w:rsidRDefault="00025224"/>
  </w:endnote>
  <w:endnote w:type="continuationSeparator" w:id="0">
    <w:p w:rsidR="00025224" w:rsidRDefault="00025224">
      <w:r>
        <w:t xml:space="preserve"> </w:t>
      </w:r>
    </w:p>
    <w:p w:rsidR="00025224" w:rsidRDefault="00025224"/>
    <w:p w:rsidR="00025224" w:rsidRDefault="00025224"/>
  </w:endnote>
  <w:endnote w:type="continuationNotice" w:id="1">
    <w:p w:rsidR="00025224" w:rsidRDefault="00025224">
      <w:r>
        <w:t xml:space="preserve"> </w:t>
      </w:r>
    </w:p>
    <w:p w:rsidR="00025224" w:rsidRDefault="00025224"/>
    <w:p w:rsidR="00025224" w:rsidRDefault="00025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Pr="00B9770B" w:rsidRDefault="00025224" w:rsidP="00B97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Pr="00B75199" w:rsidRDefault="00025224" w:rsidP="00B75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24" w:rsidRDefault="00025224"/>
    <w:p w:rsidR="00025224" w:rsidRDefault="00025224"/>
    <w:p w:rsidR="00025224" w:rsidRDefault="00025224"/>
  </w:footnote>
  <w:footnote w:type="continuationSeparator" w:id="0">
    <w:p w:rsidR="00025224" w:rsidRDefault="00025224">
      <w:r>
        <w:continuationSeparator/>
      </w:r>
    </w:p>
    <w:p w:rsidR="00025224" w:rsidRDefault="00025224"/>
    <w:p w:rsidR="00025224" w:rsidRDefault="00025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Default="0002522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C2EA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Default="00025224">
    <w:pPr>
      <w:tabs>
        <w:tab w:val="center" w:pos="4512"/>
      </w:tabs>
      <w:suppressAutoHyphens/>
    </w:pPr>
    <w:r>
      <w:tab/>
      <w:t xml:space="preserve">- </w:t>
    </w:r>
    <w:r>
      <w:fldChar w:fldCharType="begin"/>
    </w:r>
    <w:r>
      <w:instrText>page \* arabic</w:instrText>
    </w:r>
    <w:r>
      <w:fldChar w:fldCharType="separate"/>
    </w:r>
    <w:r w:rsidR="003C2EA2">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Default="000252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Default="000252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Default="00025224">
    <w:pPr>
      <w:tabs>
        <w:tab w:val="center" w:pos="4512"/>
      </w:tabs>
      <w:suppressAutoHyphens/>
    </w:pPr>
    <w:r>
      <w:tab/>
      <w:t xml:space="preserve">- </w:t>
    </w:r>
    <w:r>
      <w:fldChar w:fldCharType="begin"/>
    </w:r>
    <w:r>
      <w:instrText>page \* arabic</w:instrText>
    </w:r>
    <w:r>
      <w:fldChar w:fldCharType="separate"/>
    </w:r>
    <w:r w:rsidR="003C2EA2">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24" w:rsidRDefault="000252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CounselParties" w:val="Defendant"/>
    <w:docVar w:name="CounselType" w:val="Solicitor for the "/>
    <w:docVar w:name="Defendant" w:val="Samsun Logix Corporation"/>
    <w:docVar w:name="Division" w:val="GENERAL DIVISION"/>
    <w:docVar w:name="DocCreated" w:val="True"/>
    <w:docVar w:name="FileNumbers" w:val="NSD 949 of 2015"/>
    <w:docVar w:name="FullCourt" w:val="False"/>
    <w:docVar w:name="HearingDate" w:val="24 September 2015"/>
    <w:docVar w:name="Judgdate" w:val="24 September 2015"/>
    <w:docVar w:name="Judge" w:val="Rares"/>
    <w:docVar w:name="JudgePlace" w:val="SYDNEY"/>
    <w:docVar w:name="lstEntryList" w:val="-1"/>
    <w:docVar w:name="myEntryList" w:val="Counsel for the Plaintiff=|Solicitor for the Plaintiff=|Counsel for the Defendant=|Solicitor for the Defendant="/>
    <w:docVar w:name="NSD" w:val="NSD NSD 949 of 2015"/>
    <w:docVar w:name="NumApps" w:val="1"/>
    <w:docVar w:name="NumApps_" w:val="1"/>
    <w:docVar w:name="NumJudges" w:val="Single Judge"/>
    <w:docVar w:name="Parties" w:val="Plaintiff"/>
    <w:docVar w:name="Place_SentenceCase" w:val="Sydney"/>
    <w:docVar w:name="Plaintiff" w:val="Hyun-Chul Hur in his capacity as foreign representative of Samsun Logix Corporation"/>
    <w:docVar w:name="ResState" w:val="NEW SOUTH WALES"/>
    <w:docVar w:name="Single" w:val="True"/>
  </w:docVars>
  <w:rsids>
    <w:rsidRoot w:val="00E77B2C"/>
    <w:rsid w:val="00025224"/>
    <w:rsid w:val="0004453D"/>
    <w:rsid w:val="000D2137"/>
    <w:rsid w:val="000F02C4"/>
    <w:rsid w:val="000F3B6F"/>
    <w:rsid w:val="001120AE"/>
    <w:rsid w:val="001128BD"/>
    <w:rsid w:val="001409F4"/>
    <w:rsid w:val="001727A4"/>
    <w:rsid w:val="001738AB"/>
    <w:rsid w:val="001829F2"/>
    <w:rsid w:val="00187BBC"/>
    <w:rsid w:val="001B14AC"/>
    <w:rsid w:val="001B7940"/>
    <w:rsid w:val="001D210C"/>
    <w:rsid w:val="001E3B49"/>
    <w:rsid w:val="001E7388"/>
    <w:rsid w:val="00214FBE"/>
    <w:rsid w:val="002535D0"/>
    <w:rsid w:val="00253981"/>
    <w:rsid w:val="00256505"/>
    <w:rsid w:val="002602C2"/>
    <w:rsid w:val="00274F5B"/>
    <w:rsid w:val="00280836"/>
    <w:rsid w:val="002A1B50"/>
    <w:rsid w:val="002B0E91"/>
    <w:rsid w:val="002C1A28"/>
    <w:rsid w:val="002C31AD"/>
    <w:rsid w:val="002C7385"/>
    <w:rsid w:val="002D232F"/>
    <w:rsid w:val="002F1E49"/>
    <w:rsid w:val="002F4E9C"/>
    <w:rsid w:val="0032571F"/>
    <w:rsid w:val="003463FE"/>
    <w:rsid w:val="00356632"/>
    <w:rsid w:val="003845A9"/>
    <w:rsid w:val="00390883"/>
    <w:rsid w:val="00395B24"/>
    <w:rsid w:val="003A2D38"/>
    <w:rsid w:val="003B2C72"/>
    <w:rsid w:val="003C20FF"/>
    <w:rsid w:val="003C2EA2"/>
    <w:rsid w:val="003F193E"/>
    <w:rsid w:val="00472027"/>
    <w:rsid w:val="00483A31"/>
    <w:rsid w:val="0048603D"/>
    <w:rsid w:val="00486E37"/>
    <w:rsid w:val="0049417F"/>
    <w:rsid w:val="004D53E5"/>
    <w:rsid w:val="0051346D"/>
    <w:rsid w:val="00513EAE"/>
    <w:rsid w:val="005359EB"/>
    <w:rsid w:val="0054254A"/>
    <w:rsid w:val="005466B5"/>
    <w:rsid w:val="005901C1"/>
    <w:rsid w:val="005A11CD"/>
    <w:rsid w:val="005A4DF8"/>
    <w:rsid w:val="005C1767"/>
    <w:rsid w:val="005C3642"/>
    <w:rsid w:val="005C42EF"/>
    <w:rsid w:val="005E02F5"/>
    <w:rsid w:val="005E176E"/>
    <w:rsid w:val="005E35A0"/>
    <w:rsid w:val="00601DBC"/>
    <w:rsid w:val="00624520"/>
    <w:rsid w:val="00636871"/>
    <w:rsid w:val="00643DE0"/>
    <w:rsid w:val="00644E85"/>
    <w:rsid w:val="00647B36"/>
    <w:rsid w:val="00662BB0"/>
    <w:rsid w:val="00696FEE"/>
    <w:rsid w:val="006A5695"/>
    <w:rsid w:val="006B3904"/>
    <w:rsid w:val="006B5B7D"/>
    <w:rsid w:val="006D0ECF"/>
    <w:rsid w:val="00707218"/>
    <w:rsid w:val="00712B1D"/>
    <w:rsid w:val="007325D9"/>
    <w:rsid w:val="00763A05"/>
    <w:rsid w:val="007929CF"/>
    <w:rsid w:val="007D561F"/>
    <w:rsid w:val="00831927"/>
    <w:rsid w:val="008407B8"/>
    <w:rsid w:val="0084273D"/>
    <w:rsid w:val="00845A83"/>
    <w:rsid w:val="008739B9"/>
    <w:rsid w:val="008C6D50"/>
    <w:rsid w:val="008E6315"/>
    <w:rsid w:val="00901269"/>
    <w:rsid w:val="009054CB"/>
    <w:rsid w:val="00946D2D"/>
    <w:rsid w:val="00967855"/>
    <w:rsid w:val="00980736"/>
    <w:rsid w:val="00997E61"/>
    <w:rsid w:val="009B13FA"/>
    <w:rsid w:val="009B1E2D"/>
    <w:rsid w:val="009E4FA6"/>
    <w:rsid w:val="009E7D93"/>
    <w:rsid w:val="00A03EAC"/>
    <w:rsid w:val="00A11CA6"/>
    <w:rsid w:val="00A1260B"/>
    <w:rsid w:val="00A20C49"/>
    <w:rsid w:val="00A359AC"/>
    <w:rsid w:val="00A81E39"/>
    <w:rsid w:val="00A950B6"/>
    <w:rsid w:val="00AB41C1"/>
    <w:rsid w:val="00B75199"/>
    <w:rsid w:val="00B752ED"/>
    <w:rsid w:val="00B93A21"/>
    <w:rsid w:val="00B9770B"/>
    <w:rsid w:val="00BA3DBC"/>
    <w:rsid w:val="00BB2DA2"/>
    <w:rsid w:val="00BB56DC"/>
    <w:rsid w:val="00C36442"/>
    <w:rsid w:val="00C637FA"/>
    <w:rsid w:val="00C82BA3"/>
    <w:rsid w:val="00C855D2"/>
    <w:rsid w:val="00D10F21"/>
    <w:rsid w:val="00D32B55"/>
    <w:rsid w:val="00D375EE"/>
    <w:rsid w:val="00D56B1F"/>
    <w:rsid w:val="00D74AAB"/>
    <w:rsid w:val="00D9725F"/>
    <w:rsid w:val="00DA14ED"/>
    <w:rsid w:val="00DB3DE1"/>
    <w:rsid w:val="00DB716C"/>
    <w:rsid w:val="00DB7634"/>
    <w:rsid w:val="00DD4236"/>
    <w:rsid w:val="00DE04C4"/>
    <w:rsid w:val="00DF234E"/>
    <w:rsid w:val="00E027BC"/>
    <w:rsid w:val="00E14EA5"/>
    <w:rsid w:val="00E76E45"/>
    <w:rsid w:val="00E77B2C"/>
    <w:rsid w:val="00E855B6"/>
    <w:rsid w:val="00EA4E2E"/>
    <w:rsid w:val="00EB2CCB"/>
    <w:rsid w:val="00ED7DD9"/>
    <w:rsid w:val="00EF3113"/>
    <w:rsid w:val="00EF3F84"/>
    <w:rsid w:val="00F176AC"/>
    <w:rsid w:val="00F27714"/>
    <w:rsid w:val="00F50E3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B752E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B752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7790-7A54-47D6-AFB6-70CEC4CA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3876</Words>
  <Characters>19620</Characters>
  <Application>Microsoft Office Word</Application>
  <DocSecurity>0</DocSecurity>
  <Lines>436</Lines>
  <Paragraphs>159</Paragraphs>
  <ScaleCrop>false</ScaleCrop>
  <HeadingPairs>
    <vt:vector size="2" baseType="variant">
      <vt:variant>
        <vt:lpstr>Title</vt:lpstr>
      </vt:variant>
      <vt:variant>
        <vt:i4>1</vt:i4>
      </vt:variant>
    </vt:vector>
  </HeadingPairs>
  <TitlesOfParts>
    <vt:vector size="1" baseType="lpstr">
      <vt:lpstr>Hur v Samsun Logix Corporation [2015] FCA 1154</vt:lpstr>
    </vt:vector>
  </TitlesOfParts>
  <Company>Federal Court of Australia</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v Samsun Logix Corporation [2015] FCA 1154</dc:title>
  <dc:creator>Robyn Davies</dc:creator>
  <cp:lastModifiedBy>Anna Masters</cp:lastModifiedBy>
  <cp:revision>3</cp:revision>
  <cp:lastPrinted>2015-10-27T01:28:00Z</cp:lastPrinted>
  <dcterms:created xsi:type="dcterms:W3CDTF">2015-10-28T00:04:00Z</dcterms:created>
  <dcterms:modified xsi:type="dcterms:W3CDTF">2015-10-28T00:05:00Z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24 SEPTEMBER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949 of 2015</vt:lpwstr>
  </property>
  <property fmtid="{D5CDD505-2E9C-101B-9397-08002B2CF9AE}" pid="8" name="Pages">
    <vt:lpwstr>11</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