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24" w:rsidRDefault="00715F32" w:rsidP="00A22932">
      <w:pPr>
        <w:pStyle w:val="CourtTitle"/>
      </w:pPr>
      <w:r>
        <w:fldChar w:fldCharType="begin"/>
      </w:r>
      <w:r>
        <w:instrText xml:space="preserve"> DOCPROPERTY  Court  \* MERGEFORMAT </w:instrText>
      </w:r>
      <w:r>
        <w:fldChar w:fldCharType="separate"/>
      </w:r>
      <w:r w:rsidR="006C036E">
        <w:t>Defence Force Discipline Appeal Tribunal</w:t>
      </w:r>
      <w:r>
        <w:fldChar w:fldCharType="end"/>
      </w:r>
    </w:p>
    <w:p w:rsidR="004D7950" w:rsidRDefault="004D7950">
      <w:pPr>
        <w:pStyle w:val="NormalHeadings"/>
        <w:jc w:val="center"/>
        <w:rPr>
          <w:sz w:val="32"/>
        </w:rPr>
      </w:pPr>
    </w:p>
    <w:bookmarkStart w:id="0" w:name="MNC"/>
    <w:p w:rsidR="00374CC4" w:rsidRDefault="00715F32" w:rsidP="001A2B40">
      <w:pPr>
        <w:pStyle w:val="MNC"/>
      </w:pPr>
      <w:sdt>
        <w:sdtPr>
          <w:alias w:val="MNC"/>
          <w:tag w:val="MNC"/>
          <w:id w:val="343289786"/>
          <w:lock w:val="sdtLocked"/>
          <w:placeholder>
            <w:docPart w:val="A97199E0313C49738E3028156609B9D4"/>
          </w:placeholder>
          <w:dataBinding w:prefixMappings="xmlns:ns0='http://schemas.globalmacros.com/FCA'" w:xpath="/ns0:root[1]/ns0:Name[1]" w:storeItemID="{687E7CCB-4AA5-44E7-B148-17BA2B6F57C0}"/>
          <w:text w:multiLine="1"/>
        </w:sdtPr>
        <w:sdtEndPr/>
        <w:sdtContent>
          <w:proofErr w:type="spellStart"/>
          <w:r w:rsidR="005979B0">
            <w:t>Kantibye</w:t>
          </w:r>
          <w:proofErr w:type="spellEnd"/>
          <w:r w:rsidR="005979B0">
            <w:t xml:space="preserve"> </w:t>
          </w:r>
          <w:r w:rsidR="00205003">
            <w:t>v Chief of Army [2022] ADFDAT 2</w:t>
          </w:r>
        </w:sdtContent>
      </w:sdt>
      <w:bookmarkEnd w:id="0"/>
      <w:r w:rsidR="005C185C">
        <w:t xml:space="preserve"> </w:t>
      </w:r>
    </w:p>
    <w:tbl>
      <w:tblPr>
        <w:tblW w:w="9073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4"/>
        <w:gridCol w:w="5989"/>
      </w:tblGrid>
      <w:tr w:rsidR="006C036E" w:rsidTr="00804CF1">
        <w:tc>
          <w:tcPr>
            <w:tcW w:w="3084" w:type="dxa"/>
            <w:shd w:val="clear" w:color="auto" w:fill="auto"/>
          </w:tcPr>
          <w:p w:rsidR="006C036E" w:rsidRDefault="006C036E" w:rsidP="002539B3">
            <w:pPr>
              <w:pStyle w:val="Normal1linespace"/>
              <w:widowControl w:val="0"/>
              <w:spacing w:after="60"/>
              <w:jc w:val="left"/>
            </w:pPr>
            <w:bookmarkStart w:id="1" w:name="AppealFrom_row" w:colFirst="0" w:colLast="1"/>
            <w:r>
              <w:t>Appeal from:</w:t>
            </w:r>
          </w:p>
        </w:tc>
        <w:tc>
          <w:tcPr>
            <w:tcW w:w="5989" w:type="dxa"/>
            <w:shd w:val="clear" w:color="auto" w:fill="auto"/>
          </w:tcPr>
          <w:p w:rsidR="006C036E" w:rsidRDefault="00FD227B" w:rsidP="002539B3">
            <w:pPr>
              <w:pStyle w:val="CasesLegislationAppealFrom"/>
              <w:spacing w:after="60"/>
            </w:pPr>
            <w:r>
              <w:t>Defence Force Magistrate</w:t>
            </w:r>
          </w:p>
        </w:tc>
      </w:tr>
      <w:tr w:rsidR="006C036E" w:rsidTr="00804CF1">
        <w:tc>
          <w:tcPr>
            <w:tcW w:w="3084" w:type="dxa"/>
            <w:shd w:val="clear" w:color="auto" w:fill="auto"/>
          </w:tcPr>
          <w:p w:rsidR="006C036E" w:rsidRDefault="006C036E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6C036E" w:rsidRDefault="006C036E" w:rsidP="00663878">
            <w:pPr>
              <w:pStyle w:val="Normal1linespace"/>
              <w:widowControl w:val="0"/>
              <w:jc w:val="left"/>
            </w:pPr>
          </w:p>
        </w:tc>
      </w:tr>
      <w:bookmarkEnd w:id="1"/>
      <w:tr w:rsidR="00395B24" w:rsidTr="00804CF1">
        <w:tc>
          <w:tcPr>
            <w:tcW w:w="3084" w:type="dxa"/>
            <w:shd w:val="clear" w:color="auto" w:fill="auto"/>
          </w:tcPr>
          <w:p w:rsidR="00395B24" w:rsidRDefault="006C036E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Pr="006C036E" w:rsidRDefault="00715F32" w:rsidP="006C036E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6C036E" w:rsidRPr="006C036E">
              <w:t>DFDAT 2 of 2022</w:t>
            </w:r>
            <w:r>
              <w:fldChar w:fldCharType="end"/>
            </w:r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Judg</w:t>
            </w:r>
            <w:r w:rsidR="005724F6">
              <w:t>ment of</w:t>
            </w:r>
            <w:r>
              <w:t>:</w:t>
            </w:r>
          </w:p>
        </w:tc>
        <w:tc>
          <w:tcPr>
            <w:tcW w:w="5989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6C036E">
              <w:rPr>
                <w:b/>
              </w:rPr>
              <w:fldChar w:fldCharType="begin" w:fldLock="1"/>
            </w:r>
            <w:r w:rsidRPr="006C036E">
              <w:rPr>
                <w:b/>
              </w:rPr>
              <w:instrText xml:space="preserve"> REF  Judge  \* MERGEFORMAT </w:instrText>
            </w:r>
            <w:r w:rsidRPr="006C036E">
              <w:rPr>
                <w:b/>
              </w:rPr>
              <w:fldChar w:fldCharType="separate"/>
            </w:r>
            <w:r w:rsidR="006C036E" w:rsidRPr="006C036E">
              <w:rPr>
                <w:b/>
                <w:caps/>
                <w:szCs w:val="24"/>
              </w:rPr>
              <w:t>LOGAN</w:t>
            </w:r>
            <w:r w:rsidR="00CF1A47">
              <w:rPr>
                <w:b/>
                <w:caps/>
                <w:szCs w:val="24"/>
              </w:rPr>
              <w:t xml:space="preserve"> J</w:t>
            </w:r>
            <w:r w:rsidR="00F27D2D">
              <w:rPr>
                <w:b/>
                <w:caps/>
                <w:szCs w:val="24"/>
              </w:rPr>
              <w:t xml:space="preserve"> (PRESIDENT)</w:t>
            </w:r>
            <w:r w:rsidR="006C036E" w:rsidRPr="006C036E">
              <w:rPr>
                <w:b/>
                <w:caps/>
                <w:szCs w:val="24"/>
              </w:rPr>
              <w:t xml:space="preserve">, BRERETON </w:t>
            </w:r>
            <w:r w:rsidR="00CF1A47">
              <w:rPr>
                <w:b/>
                <w:caps/>
                <w:szCs w:val="24"/>
              </w:rPr>
              <w:t xml:space="preserve">JA </w:t>
            </w:r>
            <w:r w:rsidR="00F27D2D">
              <w:rPr>
                <w:b/>
                <w:caps/>
                <w:szCs w:val="24"/>
              </w:rPr>
              <w:t xml:space="preserve">(DEPUTY PRESIDENT) </w:t>
            </w:r>
            <w:r w:rsidR="006C036E" w:rsidRPr="006C036E">
              <w:rPr>
                <w:b/>
                <w:caps/>
                <w:szCs w:val="24"/>
              </w:rPr>
              <w:t>AND PERRY J</w:t>
            </w:r>
            <w:r w:rsidRPr="006C036E">
              <w:rPr>
                <w:b/>
              </w:rPr>
              <w:fldChar w:fldCharType="end"/>
            </w:r>
            <w:r w:rsidR="006C036E">
              <w:rPr>
                <w:b/>
              </w:rPr>
              <w:t xml:space="preserve"> (MEMBER)</w:t>
            </w:r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:rsidR="00395B24" w:rsidRDefault="006C036E" w:rsidP="00663878">
            <w:pPr>
              <w:pStyle w:val="Normal1linespace"/>
              <w:widowControl w:val="0"/>
              <w:jc w:val="left"/>
            </w:pPr>
            <w:bookmarkStart w:id="2" w:name="JudgmentDate"/>
            <w:r>
              <w:t>22 July 2022</w:t>
            </w:r>
            <w:bookmarkEnd w:id="2"/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:rsidTr="00804CF1">
        <w:tc>
          <w:tcPr>
            <w:tcW w:w="3084" w:type="dxa"/>
            <w:shd w:val="clear" w:color="auto" w:fill="auto"/>
          </w:tcPr>
          <w:p w:rsidR="00395B24" w:rsidRDefault="002C7385" w:rsidP="00663878">
            <w:pPr>
              <w:pStyle w:val="Normal1linespace"/>
              <w:widowControl w:val="0"/>
              <w:jc w:val="left"/>
            </w:pPr>
            <w:r>
              <w:t>Cases cited:</w:t>
            </w:r>
          </w:p>
        </w:tc>
        <w:tc>
          <w:tcPr>
            <w:tcW w:w="5989" w:type="dxa"/>
            <w:shd w:val="clear" w:color="auto" w:fill="auto"/>
          </w:tcPr>
          <w:p w:rsidR="00395B24" w:rsidRPr="006C036E" w:rsidRDefault="006C036E" w:rsidP="006C036E">
            <w:pPr>
              <w:pStyle w:val="CasesLegislationAppealFrom"/>
              <w:spacing w:after="60"/>
            </w:pPr>
            <w:bookmarkStart w:id="3" w:name="Cases_Cited"/>
            <w:proofErr w:type="spellStart"/>
            <w:r w:rsidRPr="006C036E">
              <w:rPr>
                <w:i/>
              </w:rPr>
              <w:t>Liberato</w:t>
            </w:r>
            <w:proofErr w:type="spellEnd"/>
            <w:r w:rsidRPr="006C036E">
              <w:rPr>
                <w:i/>
              </w:rPr>
              <w:t xml:space="preserve"> v The Queen</w:t>
            </w:r>
            <w:r w:rsidRPr="006C036E">
              <w:t xml:space="preserve"> (1985) 159 CLR 507</w:t>
            </w:r>
            <w:bookmarkEnd w:id="3"/>
          </w:p>
        </w:tc>
      </w:tr>
      <w:tr w:rsidR="006C036E" w:rsidTr="00804CF1">
        <w:tc>
          <w:tcPr>
            <w:tcW w:w="3084" w:type="dxa"/>
            <w:shd w:val="clear" w:color="auto" w:fill="auto"/>
          </w:tcPr>
          <w:p w:rsidR="006C036E" w:rsidRDefault="006C036E" w:rsidP="002F7154">
            <w:pPr>
              <w:pStyle w:val="Normal1linespace"/>
              <w:widowControl w:val="0"/>
            </w:pPr>
          </w:p>
        </w:tc>
        <w:tc>
          <w:tcPr>
            <w:tcW w:w="5989" w:type="dxa"/>
            <w:shd w:val="clear" w:color="auto" w:fill="auto"/>
          </w:tcPr>
          <w:p w:rsidR="006C036E" w:rsidRDefault="006C036E" w:rsidP="002F7154">
            <w:pPr>
              <w:pStyle w:val="Normal1linespace"/>
              <w:widowControl w:val="0"/>
              <w:jc w:val="left"/>
            </w:pPr>
          </w:p>
        </w:tc>
      </w:tr>
      <w:tr w:rsidR="005979B0" w:rsidTr="00804CF1">
        <w:tc>
          <w:tcPr>
            <w:tcW w:w="3084" w:type="dxa"/>
            <w:shd w:val="clear" w:color="auto" w:fill="auto"/>
          </w:tcPr>
          <w:p w:rsidR="005979B0" w:rsidRDefault="005979B0" w:rsidP="00501A12">
            <w:pPr>
              <w:pStyle w:val="Normal1linespace"/>
              <w:widowControl w:val="0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:rsidR="005979B0" w:rsidRDefault="001F10F2" w:rsidP="00501A12">
            <w:pPr>
              <w:pStyle w:val="Normal1linespace"/>
              <w:widowControl w:val="0"/>
              <w:jc w:val="left"/>
            </w:pPr>
            <w:bookmarkStart w:id="4" w:name="PlaceCategoryParagraphs"/>
            <w:r>
              <w:t>1</w:t>
            </w:r>
            <w:bookmarkEnd w:id="4"/>
          </w:p>
        </w:tc>
      </w:tr>
      <w:tr w:rsidR="005979B0" w:rsidTr="00804CF1">
        <w:tc>
          <w:tcPr>
            <w:tcW w:w="3084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</w:p>
        </w:tc>
      </w:tr>
      <w:tr w:rsidR="005979B0" w:rsidTr="00804CF1">
        <w:tc>
          <w:tcPr>
            <w:tcW w:w="3084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  <w:bookmarkStart w:id="5" w:name="CounselDate" w:colFirst="0" w:colLast="2"/>
            <w:r w:rsidRPr="006A24E3">
              <w:t>Date of hearing:</w:t>
            </w:r>
          </w:p>
        </w:tc>
        <w:tc>
          <w:tcPr>
            <w:tcW w:w="5989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  <w:bookmarkStart w:id="6" w:name="HearingDate"/>
            <w:r>
              <w:t xml:space="preserve">22 July 2022 </w:t>
            </w:r>
            <w:bookmarkEnd w:id="6"/>
          </w:p>
        </w:tc>
      </w:tr>
      <w:tr w:rsidR="005979B0" w:rsidTr="00804CF1">
        <w:tc>
          <w:tcPr>
            <w:tcW w:w="3084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5979B0" w:rsidRDefault="005979B0" w:rsidP="005979B0">
            <w:pPr>
              <w:pStyle w:val="Normal1linespace"/>
              <w:widowControl w:val="0"/>
              <w:jc w:val="left"/>
            </w:pP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bookmarkStart w:id="7" w:name="Counsel" w:colFirst="0" w:colLast="2"/>
            <w:bookmarkEnd w:id="5"/>
            <w:r>
              <w:t>Counsel for the Appellant:</w:t>
            </w: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bookmarkStart w:id="8" w:name="AppCounsel"/>
            <w:bookmarkEnd w:id="8"/>
            <w:r>
              <w:t xml:space="preserve">Mr J </w:t>
            </w:r>
            <w:proofErr w:type="spellStart"/>
            <w:r>
              <w:t>Nottle</w:t>
            </w:r>
            <w:proofErr w:type="spellEnd"/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Solicitor for the Appellant:</w:t>
            </w: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David Healey Solicitors</w:t>
            </w: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Counsel for the Respondent:</w:t>
            </w: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Mr A Johnson</w:t>
            </w: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</w:p>
        </w:tc>
      </w:tr>
      <w:tr w:rsidR="00804CF1" w:rsidTr="00B80D80">
        <w:tc>
          <w:tcPr>
            <w:tcW w:w="3084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Solicitor for the Respondent:</w:t>
            </w:r>
          </w:p>
        </w:tc>
        <w:tc>
          <w:tcPr>
            <w:tcW w:w="5989" w:type="dxa"/>
            <w:shd w:val="clear" w:color="auto" w:fill="auto"/>
          </w:tcPr>
          <w:p w:rsidR="00804CF1" w:rsidRDefault="00804CF1" w:rsidP="00804CF1">
            <w:pPr>
              <w:pStyle w:val="Normal1linespace"/>
              <w:widowControl w:val="0"/>
              <w:jc w:val="left"/>
            </w:pPr>
            <w:r>
              <w:t>Office of the Director of Military Prosecutions</w:t>
            </w:r>
          </w:p>
        </w:tc>
      </w:tr>
      <w:bookmarkEnd w:id="7"/>
    </w:tbl>
    <w:p w:rsidR="007470BD" w:rsidRDefault="007470BD">
      <w:pPr>
        <w:pStyle w:val="Normal1linespace"/>
      </w:pPr>
    </w:p>
    <w:p w:rsidR="00E94CBF" w:rsidRDefault="00E94CBF">
      <w:pPr>
        <w:pStyle w:val="Normal1linespace"/>
      </w:pPr>
    </w:p>
    <w:tbl>
      <w:tblPr>
        <w:tblpPr w:leftFromText="181" w:rightFromText="181" w:tblpYSpec="bottom"/>
        <w:tblOverlap w:val="never"/>
        <w:tblW w:w="9044" w:type="dxa"/>
        <w:tblLayout w:type="fixed"/>
        <w:tblLook w:val="01E0" w:firstRow="1" w:lastRow="1" w:firstColumn="1" w:lastColumn="1" w:noHBand="0" w:noVBand="0"/>
      </w:tblPr>
      <w:tblGrid>
        <w:gridCol w:w="3052"/>
        <w:gridCol w:w="5992"/>
      </w:tblGrid>
      <w:tr w:rsidR="00BD3922" w:rsidTr="00615AAC">
        <w:tc>
          <w:tcPr>
            <w:tcW w:w="3050" w:type="dxa"/>
            <w:shd w:val="clear" w:color="auto" w:fill="auto"/>
          </w:tcPr>
          <w:p w:rsidR="00BD3922" w:rsidRPr="00223FB4" w:rsidRDefault="00BD3922" w:rsidP="00615AAC">
            <w:pPr>
              <w:pStyle w:val="Normal1linespace"/>
              <w:jc w:val="left"/>
              <w:rPr>
                <w:b/>
              </w:rPr>
            </w:pPr>
            <w:r w:rsidRPr="00223FB4">
              <w:rPr>
                <w:b/>
              </w:rPr>
              <w:t>Table of Corrections</w:t>
            </w:r>
          </w:p>
        </w:tc>
        <w:tc>
          <w:tcPr>
            <w:tcW w:w="5989" w:type="dxa"/>
            <w:shd w:val="clear" w:color="auto" w:fill="auto"/>
          </w:tcPr>
          <w:p w:rsidR="00BD3922" w:rsidRDefault="00BD3922" w:rsidP="00615AAC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BD3922" w:rsidTr="00615AAC">
        <w:tc>
          <w:tcPr>
            <w:tcW w:w="3050" w:type="dxa"/>
            <w:shd w:val="clear" w:color="auto" w:fill="auto"/>
          </w:tcPr>
          <w:p w:rsidR="00BD3922" w:rsidRDefault="00BD3922" w:rsidP="00615AAC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:rsidR="00BD3922" w:rsidRDefault="00BD3922" w:rsidP="00615AAC">
            <w:pPr>
              <w:pStyle w:val="Normal1linespace"/>
              <w:widowControl w:val="0"/>
              <w:jc w:val="left"/>
            </w:pPr>
          </w:p>
        </w:tc>
      </w:tr>
      <w:tr w:rsidR="00BD3922" w:rsidTr="00615AAC">
        <w:tc>
          <w:tcPr>
            <w:tcW w:w="3050" w:type="dxa"/>
            <w:shd w:val="clear" w:color="auto" w:fill="auto"/>
          </w:tcPr>
          <w:p w:rsidR="00BD3922" w:rsidRDefault="00BD3922" w:rsidP="00615AAC">
            <w:pPr>
              <w:pStyle w:val="Normal1linespace"/>
              <w:widowControl w:val="0"/>
              <w:jc w:val="left"/>
            </w:pPr>
            <w:bookmarkStart w:id="9" w:name="SelectMe"/>
            <w:bookmarkEnd w:id="9"/>
            <w:r>
              <w:t>11 August 2022</w:t>
            </w:r>
          </w:p>
        </w:tc>
        <w:tc>
          <w:tcPr>
            <w:tcW w:w="5989" w:type="dxa"/>
            <w:shd w:val="clear" w:color="auto" w:fill="auto"/>
          </w:tcPr>
          <w:p w:rsidR="00BD3922" w:rsidRDefault="00BD3922" w:rsidP="00615AAC">
            <w:pPr>
              <w:pStyle w:val="Normal1linespace"/>
              <w:widowControl w:val="0"/>
              <w:jc w:val="left"/>
            </w:pPr>
            <w:r>
              <w:t>In appeal from field on the cover page the words “Defence Force Magistrate” have been inserted in the place of “</w:t>
            </w:r>
            <w:r w:rsidRPr="00BD3922">
              <w:t>General Court Martial</w:t>
            </w:r>
            <w:r>
              <w:t>”</w:t>
            </w:r>
          </w:p>
        </w:tc>
      </w:tr>
    </w:tbl>
    <w:p w:rsidR="00BD3922" w:rsidRDefault="00BD3922">
      <w:pPr>
        <w:pStyle w:val="Normal1linespace"/>
      </w:pPr>
    </w:p>
    <w:p w:rsidR="00395B24" w:rsidRDefault="00395B24">
      <w:pPr>
        <w:pStyle w:val="Normal1linespace"/>
        <w:sectPr w:rsidR="00395B24" w:rsidSect="001F2473">
          <w:footerReference w:type="default" r:id="rId9"/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768" w:gutter="0"/>
          <w:pgNumType w:start="1"/>
          <w:cols w:space="720"/>
          <w:noEndnote/>
          <w:titlePg/>
        </w:sectPr>
      </w:pPr>
    </w:p>
    <w:p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:rsidTr="00E81DA6">
        <w:tc>
          <w:tcPr>
            <w:tcW w:w="6912" w:type="dxa"/>
            <w:gridSpan w:val="2"/>
          </w:tcPr>
          <w:p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:rsidR="00A46CCC" w:rsidRDefault="006C036E" w:rsidP="00F92355">
            <w:pPr>
              <w:pStyle w:val="NormalHeadings"/>
              <w:jc w:val="right"/>
            </w:pPr>
            <w:bookmarkStart w:id="10" w:name="FileNo"/>
            <w:r>
              <w:t>DFDAT 2 of 2022</w:t>
            </w:r>
            <w:bookmarkEnd w:id="10"/>
          </w:p>
        </w:tc>
      </w:tr>
      <w:tr w:rsidR="00A76C13" w:rsidTr="00F461A4">
        <w:tc>
          <w:tcPr>
            <w:tcW w:w="9242" w:type="dxa"/>
            <w:gridSpan w:val="3"/>
          </w:tcPr>
          <w:p w:rsidR="00A76C13" w:rsidRPr="00A76C13" w:rsidRDefault="006C036E" w:rsidP="006C036E">
            <w:pPr>
              <w:pStyle w:val="NormalHeadings"/>
              <w:jc w:val="left"/>
            </w:pPr>
            <w:bookmarkStart w:id="11" w:name="InTheMatterOf"/>
            <w:r>
              <w:t xml:space="preserve"> </w:t>
            </w:r>
            <w:bookmarkEnd w:id="11"/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2" w:name="Parties"/>
            <w:r>
              <w:rPr>
                <w:caps/>
                <w:szCs w:val="24"/>
              </w:rPr>
              <w:t>BETWEEN:</w:t>
            </w:r>
          </w:p>
        </w:tc>
        <w:tc>
          <w:tcPr>
            <w:tcW w:w="6866" w:type="dxa"/>
            <w:gridSpan w:val="2"/>
          </w:tcPr>
          <w:p w:rsidR="006C036E" w:rsidRDefault="006C036E" w:rsidP="006C036E">
            <w:pPr>
              <w:pStyle w:val="NormalHeadings"/>
              <w:jc w:val="left"/>
            </w:pPr>
            <w:bookmarkStart w:id="13" w:name="Applicant"/>
            <w:r w:rsidRPr="006C036E">
              <w:rPr>
                <w:color w:val="000000"/>
                <w:szCs w:val="24"/>
              </w:rPr>
              <w:t>SHADI ABDU</w:t>
            </w:r>
            <w:r>
              <w:rPr>
                <w:b w:val="0"/>
                <w:color w:val="000000"/>
                <w:szCs w:val="24"/>
              </w:rPr>
              <w:t xml:space="preserve"> </w:t>
            </w:r>
            <w:r>
              <w:t>KANTIBYE</w:t>
            </w:r>
          </w:p>
          <w:p w:rsidR="006C036E" w:rsidRDefault="006C036E" w:rsidP="006C036E">
            <w:pPr>
              <w:pStyle w:val="PartyType"/>
            </w:pPr>
            <w:r>
              <w:t>Appellant</w:t>
            </w:r>
          </w:p>
          <w:bookmarkEnd w:id="13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  <w:tr w:rsidR="00A46CCC" w:rsidTr="005041F0">
        <w:trPr>
          <w:trHeight w:val="386"/>
        </w:trPr>
        <w:tc>
          <w:tcPr>
            <w:tcW w:w="2376" w:type="dxa"/>
          </w:tcPr>
          <w:p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AND:</w:t>
            </w:r>
          </w:p>
        </w:tc>
        <w:tc>
          <w:tcPr>
            <w:tcW w:w="6866" w:type="dxa"/>
            <w:gridSpan w:val="2"/>
          </w:tcPr>
          <w:p w:rsidR="006C036E" w:rsidRDefault="006C036E" w:rsidP="006C036E">
            <w:pPr>
              <w:pStyle w:val="NormalHeadings"/>
              <w:jc w:val="left"/>
            </w:pPr>
            <w:bookmarkStart w:id="14" w:name="Respondent"/>
            <w:r>
              <w:t>CHIEF OF ARMY</w:t>
            </w:r>
          </w:p>
          <w:p w:rsidR="006C036E" w:rsidRDefault="006C036E" w:rsidP="006C036E">
            <w:pPr>
              <w:pStyle w:val="PartyType"/>
            </w:pPr>
            <w:r>
              <w:t>Respondent</w:t>
            </w:r>
          </w:p>
          <w:bookmarkEnd w:id="14"/>
          <w:p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:rsidR="00395B24" w:rsidRDefault="00395B24">
      <w:pPr>
        <w:pStyle w:val="NormalHeadings"/>
      </w:pPr>
      <w:bookmarkStart w:id="15" w:name="CrossClaimPosition"/>
      <w:bookmarkEnd w:id="12"/>
      <w:bookmarkEnd w:id="15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>
        <w:tc>
          <w:tcPr>
            <w:tcW w:w="2376" w:type="dxa"/>
          </w:tcPr>
          <w:p w:rsidR="00395B24" w:rsidRDefault="00974709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6" w:name="JudgeText"/>
            <w:r>
              <w:rPr>
                <w:caps/>
                <w:szCs w:val="24"/>
              </w:rPr>
              <w:t>order made by</w:t>
            </w:r>
            <w:bookmarkEnd w:id="16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:rsidR="00395B24" w:rsidRDefault="006C036E">
            <w:pPr>
              <w:pStyle w:val="NormalHeadings"/>
              <w:jc w:val="left"/>
              <w:rPr>
                <w:caps/>
                <w:szCs w:val="24"/>
              </w:rPr>
            </w:pPr>
            <w:bookmarkStart w:id="17" w:name="Judge"/>
            <w:r>
              <w:rPr>
                <w:caps/>
                <w:szCs w:val="24"/>
              </w:rPr>
              <w:t>LOGAN</w:t>
            </w:r>
            <w:r w:rsidR="00F27D2D">
              <w:rPr>
                <w:caps/>
                <w:szCs w:val="24"/>
              </w:rPr>
              <w:t xml:space="preserve"> j</w:t>
            </w:r>
            <w:r>
              <w:rPr>
                <w:caps/>
                <w:szCs w:val="24"/>
              </w:rPr>
              <w:t xml:space="preserve">, BRERETON </w:t>
            </w:r>
            <w:r w:rsidR="00F27D2D">
              <w:rPr>
                <w:caps/>
                <w:szCs w:val="24"/>
              </w:rPr>
              <w:t xml:space="preserve">jA </w:t>
            </w:r>
            <w:r>
              <w:rPr>
                <w:caps/>
                <w:szCs w:val="24"/>
              </w:rPr>
              <w:t>AND PERRY J</w:t>
            </w:r>
            <w:bookmarkEnd w:id="17"/>
          </w:p>
        </w:tc>
      </w:tr>
      <w:tr w:rsidR="00395B24">
        <w:tc>
          <w:tcPr>
            <w:tcW w:w="2376" w:type="dxa"/>
          </w:tcPr>
          <w:p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:rsidR="00395B24" w:rsidRDefault="006C036E">
            <w:pPr>
              <w:pStyle w:val="NormalHeadings"/>
              <w:jc w:val="left"/>
              <w:rPr>
                <w:caps/>
                <w:szCs w:val="24"/>
              </w:rPr>
            </w:pPr>
            <w:bookmarkStart w:id="18" w:name="Judgment_Dated"/>
            <w:r>
              <w:rPr>
                <w:caps/>
                <w:szCs w:val="24"/>
              </w:rPr>
              <w:t>22 JULY 2022</w:t>
            </w:r>
            <w:bookmarkEnd w:id="18"/>
          </w:p>
        </w:tc>
      </w:tr>
    </w:tbl>
    <w:p w:rsidR="00395B24" w:rsidRDefault="00395B24">
      <w:pPr>
        <w:pStyle w:val="NormalHeadings"/>
        <w:rPr>
          <w:b w:val="0"/>
        </w:rPr>
      </w:pPr>
    </w:p>
    <w:p w:rsidR="008D1617" w:rsidRDefault="008D1617">
      <w:pPr>
        <w:pStyle w:val="NormalHeadings"/>
        <w:rPr>
          <w:b w:val="0"/>
        </w:rPr>
      </w:pPr>
    </w:p>
    <w:p w:rsidR="00395B24" w:rsidRDefault="002C7385">
      <w:pPr>
        <w:pStyle w:val="NormalHeadings"/>
      </w:pPr>
      <w:r>
        <w:t>THE COURT ORDERS THAT:</w:t>
      </w:r>
    </w:p>
    <w:p w:rsidR="007F60DF" w:rsidRDefault="007F60DF" w:rsidP="00243E5E">
      <w:pPr>
        <w:pStyle w:val="NormalHeadings"/>
      </w:pPr>
    </w:p>
    <w:p w:rsidR="00B80D80" w:rsidRDefault="00B80D80" w:rsidP="00B80D80">
      <w:pPr>
        <w:pStyle w:val="Order1"/>
      </w:pPr>
      <w:r>
        <w:t>There be no publication of any matters that identify or are likely to identify the complainant.</w:t>
      </w:r>
    </w:p>
    <w:p w:rsidR="00B80D80" w:rsidRDefault="00B80D80" w:rsidP="00B80D80">
      <w:pPr>
        <w:pStyle w:val="Order1"/>
      </w:pPr>
      <w:r>
        <w:t xml:space="preserve">The appellant be granted the requisite extension of time within which to appeal and the appeal be heard </w:t>
      </w:r>
      <w:proofErr w:type="spellStart"/>
      <w:r>
        <w:t>instanter</w:t>
      </w:r>
      <w:proofErr w:type="spellEnd"/>
      <w:r>
        <w:t>.</w:t>
      </w:r>
    </w:p>
    <w:p w:rsidR="00B80D80" w:rsidRDefault="00B80D80" w:rsidP="00B80D80">
      <w:pPr>
        <w:pStyle w:val="Order1"/>
      </w:pPr>
      <w:r>
        <w:t>Insofar as the same may be necessary, having regard to the grounds pleaded in the notice of appeal, the appellant be granted leave to appeal.</w:t>
      </w:r>
    </w:p>
    <w:p w:rsidR="00B80D80" w:rsidRDefault="00B80D80" w:rsidP="00B80D80">
      <w:pPr>
        <w:pStyle w:val="Order1"/>
      </w:pPr>
      <w:r>
        <w:t xml:space="preserve">The appeal be allowed and the conviction of the appellant by a Defence Force Magistrate on 10 December 2021 be quashed. </w:t>
      </w:r>
    </w:p>
    <w:p w:rsidR="00B80D80" w:rsidRDefault="00B80D80" w:rsidP="00B80D80">
      <w:pPr>
        <w:pStyle w:val="Order1"/>
      </w:pPr>
      <w:r>
        <w:t xml:space="preserve">There be a new trial of the appellant in respect of the service offence charged. </w:t>
      </w:r>
    </w:p>
    <w:p w:rsidR="001A6C52" w:rsidRDefault="001A6C52" w:rsidP="006C036E">
      <w:pPr>
        <w:pStyle w:val="Order1"/>
        <w:numPr>
          <w:ilvl w:val="0"/>
          <w:numId w:val="0"/>
        </w:numPr>
        <w:ind w:left="720"/>
      </w:pPr>
    </w:p>
    <w:p w:rsidR="001A6C52" w:rsidRDefault="001A6C52" w:rsidP="001A6C52">
      <w:pPr>
        <w:pStyle w:val="BodyText"/>
      </w:pPr>
    </w:p>
    <w:p w:rsidR="00A431E6" w:rsidRDefault="00A431E6" w:rsidP="001A6C52">
      <w:pPr>
        <w:pStyle w:val="BodyText"/>
      </w:pPr>
    </w:p>
    <w:p w:rsidR="0050309C" w:rsidRDefault="0050309C" w:rsidP="004D53E5">
      <w:pPr>
        <w:pStyle w:val="SingleSpace"/>
      </w:pPr>
      <w:bookmarkStart w:id="19" w:name="OrdersStatement"/>
      <w:bookmarkEnd w:id="19"/>
    </w:p>
    <w:p w:rsidR="00E23577" w:rsidRDefault="00E23577" w:rsidP="002B0E91">
      <w:pPr>
        <w:pStyle w:val="BodyText"/>
      </w:pPr>
    </w:p>
    <w:p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:rsidR="00484F6D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20" w:name="ReasonsPage"/>
      <w:bookmarkEnd w:id="20"/>
      <w:r w:rsidRPr="00045BB7">
        <w:rPr>
          <w:sz w:val="28"/>
          <w:szCs w:val="28"/>
        </w:rPr>
        <w:lastRenderedPageBreak/>
        <w:t xml:space="preserve">REASONS FOR </w:t>
      </w:r>
      <w:r w:rsidR="005979B0">
        <w:rPr>
          <w:sz w:val="28"/>
          <w:szCs w:val="28"/>
        </w:rPr>
        <w:t>DECISION</w:t>
      </w:r>
    </w:p>
    <w:p w:rsidR="005177F0" w:rsidRPr="00045BB7" w:rsidRDefault="005177F0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(REVISED FROM TRANSCRIPT)</w:t>
      </w:r>
    </w:p>
    <w:p w:rsidR="00694BEB" w:rsidRDefault="005979B0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THE TRIBUNAL:</w:t>
      </w:r>
    </w:p>
    <w:p w:rsidR="00804CF1" w:rsidRDefault="005979B0" w:rsidP="001F10F2">
      <w:pPr>
        <w:pStyle w:val="ParaNumbering"/>
      </w:pPr>
      <w:r>
        <w:t xml:space="preserve">For reasons which will be elaborated and published in due course, and in circumstances where the </w:t>
      </w:r>
      <w:r w:rsidR="00B80D80">
        <w:t>appellant</w:t>
      </w:r>
      <w:r>
        <w:t xml:space="preserve"> no longer presses the grounds that the conviction was unreasonable or </w:t>
      </w:r>
      <w:r w:rsidR="00562B45">
        <w:t>unsafe and unsatisfactory, the T</w:t>
      </w:r>
      <w:r>
        <w:t xml:space="preserve">ribunal is of the view that the Defence Force </w:t>
      </w:r>
      <w:r w:rsidR="00B80D80">
        <w:t>M</w:t>
      </w:r>
      <w:r>
        <w:t xml:space="preserve">agistrate erred in the application of the </w:t>
      </w:r>
      <w:proofErr w:type="spellStart"/>
      <w:r w:rsidR="006C036E" w:rsidRPr="006C036E">
        <w:rPr>
          <w:i/>
        </w:rPr>
        <w:t>Liberato</w:t>
      </w:r>
      <w:proofErr w:type="spellEnd"/>
      <w:r w:rsidR="006C036E" w:rsidRPr="006C036E">
        <w:rPr>
          <w:i/>
        </w:rPr>
        <w:t xml:space="preserve"> v The Queen</w:t>
      </w:r>
      <w:r w:rsidR="006C036E" w:rsidRPr="006C036E">
        <w:t xml:space="preserve"> (1985) 159 CLR 507 </w:t>
      </w:r>
      <w:r w:rsidR="006C036E">
        <w:t xml:space="preserve">direction in </w:t>
      </w:r>
      <w:r>
        <w:t xml:space="preserve">that he did not address the second limb and did not disbelieve the accused, as distinct from finding his evidence unconvincing, before proceeding to the third limb.  The </w:t>
      </w:r>
      <w:r w:rsidR="00B80D80">
        <w:t>T</w:t>
      </w:r>
      <w:r>
        <w:t xml:space="preserve">ribunal is, therefore, satisfied that the appeal must succeed, at least on that ground and that there ought to be a new trial.  In so doing, it records that this does not reflect the slightest on the credibility of the complainant.  </w:t>
      </w:r>
      <w:bookmarkStart w:id="21" w:name="Certification"/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804CF1" w:rsidRPr="00804CF1">
        <w:tc>
          <w:tcPr>
            <w:tcW w:w="3794" w:type="dxa"/>
            <w:shd w:val="clear" w:color="auto" w:fill="auto"/>
          </w:tcPr>
          <w:p w:rsidR="00804CF1" w:rsidRPr="00804CF1" w:rsidRDefault="00804CF1" w:rsidP="00804CF1">
            <w:pPr>
              <w:pStyle w:val="Normal1linespace"/>
            </w:pPr>
            <w:r w:rsidRPr="00804CF1">
              <w:t xml:space="preserve">I certify that the preceding </w:t>
            </w:r>
            <w:bookmarkStart w:id="22" w:name="NumberWord"/>
            <w:r w:rsidR="001F10F2">
              <w:t>one</w:t>
            </w:r>
            <w:bookmarkEnd w:id="22"/>
            <w:r w:rsidRPr="00804CF1">
              <w:t xml:space="preserve"> (</w:t>
            </w:r>
            <w:bookmarkStart w:id="23" w:name="NumberNumeral"/>
            <w:r w:rsidR="001F10F2">
              <w:t>1</w:t>
            </w:r>
            <w:bookmarkEnd w:id="23"/>
            <w:r w:rsidRPr="00804CF1">
              <w:t xml:space="preserve">) numbered </w:t>
            </w:r>
            <w:bookmarkStart w:id="24" w:name="CertPara"/>
            <w:r w:rsidR="001F10F2">
              <w:t>paragraph is</w:t>
            </w:r>
            <w:bookmarkEnd w:id="24"/>
            <w:r w:rsidRPr="00804CF1">
              <w:t xml:space="preserve"> a true copy of the Reasons for Judgment of </w:t>
            </w:r>
            <w:bookmarkStart w:id="25" w:name="bkHonourable"/>
            <w:r w:rsidRPr="00804CF1">
              <w:t xml:space="preserve">the Honourable </w:t>
            </w:r>
            <w:bookmarkStart w:id="26" w:name="Justice"/>
            <w:bookmarkEnd w:id="25"/>
            <w:r>
              <w:t>Justice</w:t>
            </w:r>
            <w:r w:rsidR="00CF1A47">
              <w:t>s</w:t>
            </w:r>
            <w:r>
              <w:t xml:space="preserve"> Logan, Brereton and Perry</w:t>
            </w:r>
            <w:bookmarkEnd w:id="26"/>
            <w:r w:rsidRPr="00804CF1">
              <w:t>.</w:t>
            </w:r>
          </w:p>
        </w:tc>
      </w:tr>
    </w:tbl>
    <w:p w:rsidR="00804CF1" w:rsidRDefault="00804CF1" w:rsidP="00815065">
      <w:pPr>
        <w:pStyle w:val="BodyText"/>
      </w:pPr>
    </w:p>
    <w:p w:rsidR="00804CF1" w:rsidRDefault="00804CF1" w:rsidP="00815065">
      <w:pPr>
        <w:pStyle w:val="BodyText"/>
      </w:pPr>
      <w:r>
        <w:t>Associate:</w:t>
      </w:r>
      <w:r>
        <w:tab/>
      </w:r>
      <w:bookmarkStart w:id="27" w:name="_GoBack"/>
      <w:bookmarkEnd w:id="27"/>
    </w:p>
    <w:p w:rsidR="00804CF1" w:rsidRDefault="00804CF1" w:rsidP="00815065">
      <w:pPr>
        <w:pStyle w:val="BodyText"/>
      </w:pPr>
    </w:p>
    <w:p w:rsidR="00804CF1" w:rsidRDefault="00804CF1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8" w:name="CertifyDated"/>
      <w:r w:rsidR="005177F0">
        <w:t>8 August</w:t>
      </w:r>
      <w:r>
        <w:t xml:space="preserve"> 2022</w:t>
      </w:r>
      <w:bookmarkEnd w:id="28"/>
    </w:p>
    <w:p w:rsidR="00804CF1" w:rsidRDefault="00804CF1" w:rsidP="00815065">
      <w:pPr>
        <w:pStyle w:val="BodyText"/>
      </w:pPr>
    </w:p>
    <w:bookmarkEnd w:id="21"/>
    <w:p w:rsidR="006C036E" w:rsidRDefault="006C036E" w:rsidP="00804CF1">
      <w:pPr>
        <w:pStyle w:val="BodyText"/>
      </w:pPr>
    </w:p>
    <w:sectPr w:rsidR="006C036E" w:rsidSect="00A84FD0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1907" w:h="16840" w:code="9"/>
      <w:pgMar w:top="1440" w:right="1440" w:bottom="1440" w:left="1440" w:header="851" w:footer="85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B0" w:rsidRDefault="005979B0">
      <w:pPr>
        <w:spacing w:line="20" w:lineRule="exact"/>
      </w:pPr>
    </w:p>
    <w:p w:rsidR="005979B0" w:rsidRDefault="005979B0"/>
    <w:p w:rsidR="005979B0" w:rsidRDefault="005979B0"/>
  </w:endnote>
  <w:endnote w:type="continuationSeparator" w:id="0">
    <w:p w:rsidR="005979B0" w:rsidRDefault="005979B0">
      <w:r>
        <w:t xml:space="preserve"> </w:t>
      </w:r>
    </w:p>
    <w:p w:rsidR="005979B0" w:rsidRDefault="005979B0"/>
    <w:p w:rsidR="005979B0" w:rsidRDefault="005979B0"/>
  </w:endnote>
  <w:endnote w:type="continuationNotice" w:id="1">
    <w:p w:rsidR="005979B0" w:rsidRDefault="005979B0">
      <w:r>
        <w:t xml:space="preserve"> </w:t>
      </w:r>
    </w:p>
    <w:p w:rsidR="005979B0" w:rsidRDefault="005979B0"/>
    <w:p w:rsidR="005979B0" w:rsidRDefault="005979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0BC8D" wp14:editId="08434136">
              <wp:simplePos x="0" y="0"/>
              <wp:positionH relativeFrom="column">
                <wp:posOffset>-28575</wp:posOffset>
              </wp:positionH>
              <wp:positionV relativeFrom="paragraph">
                <wp:posOffset>-635</wp:posOffset>
              </wp:positionV>
              <wp:extent cx="2943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3FAF10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-.05pt" to="229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707292070"/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205003">
          <w:rPr>
            <w:bCs/>
            <w:sz w:val="18"/>
            <w:szCs w:val="18"/>
          </w:rPr>
          <w:t>Kantibye</w:t>
        </w:r>
        <w:proofErr w:type="spellEnd"/>
        <w:r w:rsidR="00205003">
          <w:rPr>
            <w:bCs/>
            <w:sz w:val="18"/>
            <w:szCs w:val="18"/>
          </w:rPr>
          <w:t xml:space="preserve"> v Chief of Army [2022] ADFDAT 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E94CBF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D95861" wp14:editId="79F10AAA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FCFB9E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Av3wnR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831216538"/>
        <w:placeholder>
          <w:docPart w:val="BE2CE04248454062A6DB36F91EF38E93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205003">
          <w:rPr>
            <w:bCs/>
            <w:sz w:val="18"/>
            <w:szCs w:val="18"/>
          </w:rPr>
          <w:t>Kantibye</w:t>
        </w:r>
        <w:proofErr w:type="spellEnd"/>
        <w:r w:rsidR="00205003">
          <w:rPr>
            <w:bCs/>
            <w:sz w:val="18"/>
            <w:szCs w:val="18"/>
          </w:rPr>
          <w:t xml:space="preserve"> v Chief of Army [2022] ADFDAT 2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>
      <w:rPr>
        <w:bCs/>
        <w:sz w:val="20"/>
      </w:rPr>
      <w:t>ii</w:t>
    </w:r>
    <w:r w:rsidRPr="00EA7F6D">
      <w:rPr>
        <w:bCs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6E8" w:rsidRPr="00C47B9D" w:rsidRDefault="00A436E8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CDE1B0" wp14:editId="3F5D2F62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5BF98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510263260"/>
        <w:placeholder>
          <w:docPart w:val="3D37C3A8CC0E42E4BA15FC6C0D5DAA94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205003">
          <w:rPr>
            <w:bCs/>
            <w:sz w:val="18"/>
            <w:szCs w:val="18"/>
          </w:rPr>
          <w:t>Kantibye</w:t>
        </w:r>
        <w:proofErr w:type="spellEnd"/>
        <w:r w:rsidR="00205003">
          <w:rPr>
            <w:bCs/>
            <w:sz w:val="18"/>
            <w:szCs w:val="18"/>
          </w:rPr>
          <w:t xml:space="preserve"> v Chief of Army [2022] ADFDAT 2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715F32">
      <w:rPr>
        <w:bCs/>
        <w:noProof/>
        <w:sz w:val="20"/>
      </w:rPr>
      <w:t>i</w:t>
    </w:r>
    <w:r w:rsidRPr="00EA7F6D">
      <w:rPr>
        <w:bCs/>
        <w:noProof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E83757A" wp14:editId="506693F7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88A10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1095746746"/>
        <w:placeholder>
          <w:docPart w:val="506CBC37357A4D3D83EB4FF32DB019A9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205003">
          <w:rPr>
            <w:bCs/>
            <w:sz w:val="18"/>
            <w:szCs w:val="18"/>
          </w:rPr>
          <w:t>Kantibye</w:t>
        </w:r>
        <w:proofErr w:type="spellEnd"/>
        <w:r w:rsidR="00205003">
          <w:rPr>
            <w:bCs/>
            <w:sz w:val="18"/>
            <w:szCs w:val="18"/>
          </w:rPr>
          <w:t xml:space="preserve"> v Chief of Army [2022] ADFDAT 2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804CF1">
      <w:rPr>
        <w:bCs/>
        <w:noProof/>
        <w:sz w:val="20"/>
      </w:rPr>
      <w:t>2</w:t>
    </w:r>
    <w:r w:rsidRPr="00EA7F6D">
      <w:rPr>
        <w:bCs/>
        <w:noProof/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FD0" w:rsidRPr="00C47B9D" w:rsidRDefault="00A84FD0" w:rsidP="00B2435E">
    <w:pPr>
      <w:pStyle w:val="Footer"/>
      <w:tabs>
        <w:tab w:val="clear" w:pos="4320"/>
        <w:tab w:val="clear" w:pos="8640"/>
        <w:tab w:val="right" w:pos="8931"/>
      </w:tabs>
      <w:spacing w:before="180" w:line="240" w:lineRule="auto"/>
      <w:jc w:val="left"/>
      <w:rPr>
        <w:bCs/>
        <w:sz w:val="18"/>
        <w:szCs w:val="18"/>
      </w:rPr>
    </w:pPr>
    <w:r w:rsidRPr="00F76A9B">
      <w:rPr>
        <w:bCs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C57200" wp14:editId="26FB309B">
              <wp:simplePos x="0" y="0"/>
              <wp:positionH relativeFrom="column">
                <wp:posOffset>-28575</wp:posOffset>
              </wp:positionH>
              <wp:positionV relativeFrom="paragraph">
                <wp:posOffset>21590</wp:posOffset>
              </wp:positionV>
              <wp:extent cx="2943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43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976FCD" id="Straight Connector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1.7pt" to="229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" strokecolor="black [3213]"/>
          </w:pict>
        </mc:Fallback>
      </mc:AlternateContent>
    </w:r>
    <w:sdt>
      <w:sdtPr>
        <w:rPr>
          <w:bCs/>
          <w:sz w:val="18"/>
          <w:szCs w:val="18"/>
        </w:rPr>
        <w:tag w:val="MNC"/>
        <w:id w:val="-1532949365"/>
        <w:placeholder>
          <w:docPart w:val="334AB73A014148B198AC1EBCBD789ED0"/>
        </w:placeholder>
        <w:dataBinding w:prefixMappings="xmlns:ns0='http://schemas.globalmacros.com/FCA'" w:xpath="/ns0:root[1]/ns0:Name[1]" w:storeItemID="{687E7CCB-4AA5-44E7-B148-17BA2B6F57C0}"/>
        <w:text w:multiLine="1"/>
      </w:sdtPr>
      <w:sdtEndPr/>
      <w:sdtContent>
        <w:proofErr w:type="spellStart"/>
        <w:r w:rsidR="00205003">
          <w:rPr>
            <w:bCs/>
            <w:sz w:val="18"/>
            <w:szCs w:val="18"/>
          </w:rPr>
          <w:t>Kantibye</w:t>
        </w:r>
        <w:proofErr w:type="spellEnd"/>
        <w:r w:rsidR="00205003">
          <w:rPr>
            <w:bCs/>
            <w:sz w:val="18"/>
            <w:szCs w:val="18"/>
          </w:rPr>
          <w:t xml:space="preserve"> v Chief of Army [2022] ADFDAT 2</w:t>
        </w:r>
      </w:sdtContent>
    </w:sdt>
    <w:r>
      <w:rPr>
        <w:bCs/>
        <w:sz w:val="18"/>
        <w:szCs w:val="18"/>
      </w:rPr>
      <w:tab/>
    </w:r>
    <w:r w:rsidRPr="00EA7F6D">
      <w:rPr>
        <w:bCs/>
        <w:sz w:val="20"/>
      </w:rPr>
      <w:fldChar w:fldCharType="begin"/>
    </w:r>
    <w:r w:rsidRPr="00EA7F6D">
      <w:rPr>
        <w:bCs/>
        <w:sz w:val="20"/>
      </w:rPr>
      <w:instrText xml:space="preserve"> PAGE   \* MERGEFORMAT </w:instrText>
    </w:r>
    <w:r w:rsidRPr="00EA7F6D">
      <w:rPr>
        <w:bCs/>
        <w:sz w:val="20"/>
      </w:rPr>
      <w:fldChar w:fldCharType="separate"/>
    </w:r>
    <w:r w:rsidR="00715F32">
      <w:rPr>
        <w:bCs/>
        <w:noProof/>
        <w:sz w:val="20"/>
      </w:rPr>
      <w:t>1</w:t>
    </w:r>
    <w:r w:rsidRPr="00EA7F6D">
      <w:rPr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B0" w:rsidRDefault="005979B0"/>
  </w:footnote>
  <w:footnote w:type="continuationSeparator" w:id="0">
    <w:p w:rsidR="005979B0" w:rsidRDefault="005979B0">
      <w:r>
        <w:continuationSeparator/>
      </w:r>
    </w:p>
    <w:p w:rsidR="005979B0" w:rsidRDefault="005979B0"/>
    <w:p w:rsidR="005979B0" w:rsidRDefault="005979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tabs>
        <w:tab w:val="center" w:pos="4512"/>
      </w:tabs>
      <w:suppressAutoHyphens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>
    <w:pPr>
      <w:tabs>
        <w:tab w:val="center" w:pos="4512"/>
      </w:tabs>
      <w:suppressAutoHyphens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B24" w:rsidRDefault="00395B24" w:rsidP="00A436E8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E2A2F"/>
    <w:multiLevelType w:val="multilevel"/>
    <w:tmpl w:val="F61AF490"/>
    <w:styleLink w:val="FCListNoalt"/>
    <w:lvl w:ilvl="0">
      <w:start w:val="1"/>
      <w:numFmt w:val="lowerLetter"/>
      <w:lvlRestart w:val="0"/>
      <w:pStyle w:val="ListNo1alt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Roman"/>
      <w:pStyle w:val="ListNo2alt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ListNo3alt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 w15:restartNumberingAfterBreak="0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68F28D0"/>
    <w:multiLevelType w:val="multilevel"/>
    <w:tmpl w:val="D26E5E56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FCBullets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 w15:restartNumberingAfterBreak="0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5" w15:restartNumberingAfterBreak="0">
    <w:nsid w:val="2AD4345C"/>
    <w:multiLevelType w:val="multilevel"/>
    <w:tmpl w:val="A1C8FFD0"/>
    <w:styleLink w:val="FCOrders"/>
    <w:lvl w:ilvl="0">
      <w:start w:val="1"/>
      <w:numFmt w:val="decimal"/>
      <w:pStyle w:val="Orde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upperLetter"/>
      <w:pStyle w:val="Order4"/>
      <w:lvlText w:val="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 w15:restartNumberingAfterBreak="0">
    <w:nsid w:val="2AF11FCB"/>
    <w:multiLevelType w:val="hybridMultilevel"/>
    <w:tmpl w:val="94A6534E"/>
    <w:lvl w:ilvl="0" w:tplc="31029F3C">
      <w:start w:val="1"/>
      <w:numFmt w:val="bullet"/>
      <w:pStyle w:val="Quote4Bullet"/>
      <w:lvlText w:val=""/>
      <w:lvlJc w:val="left"/>
      <w:pPr>
        <w:ind w:left="360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2D95B3D"/>
    <w:multiLevelType w:val="multilevel"/>
    <w:tmpl w:val="253A8338"/>
    <w:styleLink w:val="FCNotes"/>
    <w:lvl w:ilvl="0">
      <w:start w:val="1"/>
      <w:numFmt w:val="upperLetter"/>
      <w:pStyle w:val="Notes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3561E2E"/>
    <w:multiLevelType w:val="hybridMultilevel"/>
    <w:tmpl w:val="433821BE"/>
    <w:lvl w:ilvl="0" w:tplc="DE3AD0E2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94817A7"/>
    <w:multiLevelType w:val="multilevel"/>
    <w:tmpl w:val="0F0EC90E"/>
    <w:numStyleLink w:val="FCListNo"/>
  </w:abstractNum>
  <w:abstractNum w:abstractNumId="20" w15:restartNumberingAfterBreak="0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3" w15:restartNumberingAfterBreak="0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 w15:restartNumberingAfterBreak="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20"/>
  </w:num>
  <w:num w:numId="14">
    <w:abstractNumId w:val="21"/>
  </w:num>
  <w:num w:numId="15">
    <w:abstractNumId w:val="24"/>
  </w:num>
  <w:num w:numId="16">
    <w:abstractNumId w:val="13"/>
  </w:num>
  <w:num w:numId="17">
    <w:abstractNumId w:val="23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19"/>
  </w:num>
  <w:num w:numId="23">
    <w:abstractNumId w:val="10"/>
  </w:num>
  <w:num w:numId="24">
    <w:abstractNumId w:val="10"/>
  </w:num>
  <w:num w:numId="25">
    <w:abstractNumId w:val="12"/>
  </w:num>
  <w:num w:numId="26">
    <w:abstractNumId w:val="17"/>
  </w:num>
  <w:num w:numId="27">
    <w:abstractNumId w:val="17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AndAnother" w:val="True"/>
    <w:docVar w:name="APPAndOthers" w:val="False"/>
    <w:docVar w:name="AppealText" w:val="Court Martial"/>
    <w:docVar w:name="Appellant" w:val="KANTIBYE"/>
    <w:docVar w:name="CounselParties" w:val="Respondent"/>
    <w:docVar w:name="CounselType" w:val="Solicitor for the "/>
    <w:docVar w:name="Court" w:val="Defence Force Discipline Appeal Tribunal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N/A"/>
    <w:docVar w:name="DocCreated" w:val="True"/>
    <w:docVar w:name="FileNumbers" w:val="DFDAT 2 of 2022"/>
    <w:docVar w:name="Initiators" w:val="(and another named in the Schedule)"/>
    <w:docVar w:name="Judgdate" w:val="***** 2022"/>
    <w:docVar w:name="Judge" w:val="Logan, Brereton and Perry"/>
    <w:docVar w:name="JudgeType" w:val="Justice"/>
    <w:docVar w:name="lstEntryList" w:val="-1"/>
    <w:docVar w:name="myEntryList" w:val="Counsel for the Appellant=Mr J Nottle|Solicitor for the Appellant=David Healey Solicitors|Counsel for the Respondent=Mr A Johnson|Solicitor for the Respondent=Office of the Director of Military Prosecutions"/>
    <w:docVar w:name="NSD" w:val="NSD "/>
    <w:docVar w:name="NumApps" w:val="1"/>
    <w:docVar w:name="NumApps_" w:val="1"/>
    <w:docVar w:name="NumCrossResps" w:val="0"/>
    <w:docVar w:name="NumDefs" w:val="1"/>
    <w:docVar w:name="NumOthers" w:val="0"/>
    <w:docVar w:name="OtherNum" w:val="0"/>
    <w:docVar w:name="Parties1" w:val="Appellant"/>
    <w:docVar w:name="Parties2" w:val="Respondent"/>
    <w:docVar w:name="Parties3" w:val="Cross-Appellant"/>
    <w:docVar w:name="Parties4" w:val="Cross-Defendant"/>
    <w:docVar w:name="Parties5" w:val="Intervener"/>
    <w:docVar w:name="Place" w:val="N/A FCA"/>
    <w:docVar w:name="PracticeArea" w:val="TBC"/>
    <w:docVar w:name="RESAndAnother" w:val="True"/>
    <w:docVar w:name="RESAndOthers" w:val="False"/>
    <w:docVar w:name="Respondent" w:val="Chief of Army"/>
    <w:docVar w:name="ResState" w:val="Queensland"/>
    <w:docVar w:name="SubArea" w:val="TBC"/>
  </w:docVars>
  <w:rsids>
    <w:rsidRoot w:val="005979B0"/>
    <w:rsid w:val="00000747"/>
    <w:rsid w:val="000115C5"/>
    <w:rsid w:val="0001469E"/>
    <w:rsid w:val="00015993"/>
    <w:rsid w:val="00021CCB"/>
    <w:rsid w:val="00022289"/>
    <w:rsid w:val="000237E9"/>
    <w:rsid w:val="00027398"/>
    <w:rsid w:val="0003201A"/>
    <w:rsid w:val="0003207A"/>
    <w:rsid w:val="00032F9F"/>
    <w:rsid w:val="00041C07"/>
    <w:rsid w:val="00045BB7"/>
    <w:rsid w:val="00055719"/>
    <w:rsid w:val="0005641B"/>
    <w:rsid w:val="0006196A"/>
    <w:rsid w:val="000650F0"/>
    <w:rsid w:val="00071FB3"/>
    <w:rsid w:val="00077768"/>
    <w:rsid w:val="00081497"/>
    <w:rsid w:val="000831EC"/>
    <w:rsid w:val="00084126"/>
    <w:rsid w:val="00085255"/>
    <w:rsid w:val="000A2E76"/>
    <w:rsid w:val="000A4807"/>
    <w:rsid w:val="000A4BE4"/>
    <w:rsid w:val="000C023E"/>
    <w:rsid w:val="000C405D"/>
    <w:rsid w:val="000C5195"/>
    <w:rsid w:val="000C62EF"/>
    <w:rsid w:val="000D2137"/>
    <w:rsid w:val="000D3FD2"/>
    <w:rsid w:val="000D4B2E"/>
    <w:rsid w:val="000E3FC8"/>
    <w:rsid w:val="000E7BAE"/>
    <w:rsid w:val="000F133D"/>
    <w:rsid w:val="0010536B"/>
    <w:rsid w:val="0011145C"/>
    <w:rsid w:val="001128BD"/>
    <w:rsid w:val="0011419D"/>
    <w:rsid w:val="00114B02"/>
    <w:rsid w:val="001226C0"/>
    <w:rsid w:val="00126EC8"/>
    <w:rsid w:val="0012731C"/>
    <w:rsid w:val="00132054"/>
    <w:rsid w:val="00134964"/>
    <w:rsid w:val="001351B9"/>
    <w:rsid w:val="00155CD2"/>
    <w:rsid w:val="001727A4"/>
    <w:rsid w:val="0017376C"/>
    <w:rsid w:val="001738AB"/>
    <w:rsid w:val="001765E0"/>
    <w:rsid w:val="00177759"/>
    <w:rsid w:val="00180BB3"/>
    <w:rsid w:val="00185DD6"/>
    <w:rsid w:val="00185E6B"/>
    <w:rsid w:val="00187BBC"/>
    <w:rsid w:val="001932F3"/>
    <w:rsid w:val="001A2B40"/>
    <w:rsid w:val="001A4309"/>
    <w:rsid w:val="001A46AE"/>
    <w:rsid w:val="001A6C52"/>
    <w:rsid w:val="001B1053"/>
    <w:rsid w:val="001B14AC"/>
    <w:rsid w:val="001B7940"/>
    <w:rsid w:val="001C171A"/>
    <w:rsid w:val="001C2FE0"/>
    <w:rsid w:val="001C37CA"/>
    <w:rsid w:val="001C4085"/>
    <w:rsid w:val="001D4303"/>
    <w:rsid w:val="001D6746"/>
    <w:rsid w:val="001E0C61"/>
    <w:rsid w:val="001E3B49"/>
    <w:rsid w:val="001E4A05"/>
    <w:rsid w:val="001E6A19"/>
    <w:rsid w:val="001E7388"/>
    <w:rsid w:val="001F10F2"/>
    <w:rsid w:val="001F13DD"/>
    <w:rsid w:val="001F2473"/>
    <w:rsid w:val="001F2DBC"/>
    <w:rsid w:val="001F73E8"/>
    <w:rsid w:val="0020262C"/>
    <w:rsid w:val="00202723"/>
    <w:rsid w:val="00205003"/>
    <w:rsid w:val="00211A3E"/>
    <w:rsid w:val="00213F20"/>
    <w:rsid w:val="00214055"/>
    <w:rsid w:val="00215BCA"/>
    <w:rsid w:val="002160F5"/>
    <w:rsid w:val="00217AC4"/>
    <w:rsid w:val="00221461"/>
    <w:rsid w:val="00224537"/>
    <w:rsid w:val="00235956"/>
    <w:rsid w:val="00243E5E"/>
    <w:rsid w:val="002467A6"/>
    <w:rsid w:val="00247C9A"/>
    <w:rsid w:val="0025160C"/>
    <w:rsid w:val="002535D0"/>
    <w:rsid w:val="002539B3"/>
    <w:rsid w:val="00256336"/>
    <w:rsid w:val="00257C3E"/>
    <w:rsid w:val="002602C2"/>
    <w:rsid w:val="002666C9"/>
    <w:rsid w:val="00270136"/>
    <w:rsid w:val="00270FD7"/>
    <w:rsid w:val="00274F5B"/>
    <w:rsid w:val="00280836"/>
    <w:rsid w:val="00282E1A"/>
    <w:rsid w:val="002840F1"/>
    <w:rsid w:val="00285922"/>
    <w:rsid w:val="0029113B"/>
    <w:rsid w:val="002934C0"/>
    <w:rsid w:val="00293E1F"/>
    <w:rsid w:val="0029764C"/>
    <w:rsid w:val="002A1B50"/>
    <w:rsid w:val="002B0E91"/>
    <w:rsid w:val="002B132C"/>
    <w:rsid w:val="002B3F23"/>
    <w:rsid w:val="002B4EB5"/>
    <w:rsid w:val="002B5AF5"/>
    <w:rsid w:val="002B6779"/>
    <w:rsid w:val="002B71C0"/>
    <w:rsid w:val="002B7A34"/>
    <w:rsid w:val="002C31AD"/>
    <w:rsid w:val="002C7385"/>
    <w:rsid w:val="002D2DBB"/>
    <w:rsid w:val="002D37D8"/>
    <w:rsid w:val="002D54A6"/>
    <w:rsid w:val="002E3779"/>
    <w:rsid w:val="002E5BF9"/>
    <w:rsid w:val="002E6A7A"/>
    <w:rsid w:val="002F1E49"/>
    <w:rsid w:val="002F4E9C"/>
    <w:rsid w:val="002F6E15"/>
    <w:rsid w:val="00302F4E"/>
    <w:rsid w:val="0031256C"/>
    <w:rsid w:val="00314D6C"/>
    <w:rsid w:val="00316D2A"/>
    <w:rsid w:val="00322A7C"/>
    <w:rsid w:val="00322EEC"/>
    <w:rsid w:val="00323061"/>
    <w:rsid w:val="003402D3"/>
    <w:rsid w:val="0034068E"/>
    <w:rsid w:val="00343ABC"/>
    <w:rsid w:val="003463FE"/>
    <w:rsid w:val="003472FC"/>
    <w:rsid w:val="00347D41"/>
    <w:rsid w:val="003554B3"/>
    <w:rsid w:val="00356632"/>
    <w:rsid w:val="00357C7E"/>
    <w:rsid w:val="003653B6"/>
    <w:rsid w:val="00370327"/>
    <w:rsid w:val="00374CC4"/>
    <w:rsid w:val="003774B2"/>
    <w:rsid w:val="00380F2D"/>
    <w:rsid w:val="003845A9"/>
    <w:rsid w:val="003850C9"/>
    <w:rsid w:val="00390883"/>
    <w:rsid w:val="003922F8"/>
    <w:rsid w:val="00395B24"/>
    <w:rsid w:val="003A2D38"/>
    <w:rsid w:val="003A7ECC"/>
    <w:rsid w:val="003B2C72"/>
    <w:rsid w:val="003B58B4"/>
    <w:rsid w:val="003C1333"/>
    <w:rsid w:val="003C20FF"/>
    <w:rsid w:val="003C550A"/>
    <w:rsid w:val="003C6055"/>
    <w:rsid w:val="003D2650"/>
    <w:rsid w:val="003D560C"/>
    <w:rsid w:val="003D5C00"/>
    <w:rsid w:val="003E3154"/>
    <w:rsid w:val="003E5874"/>
    <w:rsid w:val="003E72D3"/>
    <w:rsid w:val="003F193E"/>
    <w:rsid w:val="003F242C"/>
    <w:rsid w:val="003F34F1"/>
    <w:rsid w:val="004031D8"/>
    <w:rsid w:val="004104B6"/>
    <w:rsid w:val="00411AE8"/>
    <w:rsid w:val="00413B74"/>
    <w:rsid w:val="004342F3"/>
    <w:rsid w:val="00435C5F"/>
    <w:rsid w:val="00436155"/>
    <w:rsid w:val="00436460"/>
    <w:rsid w:val="00441E98"/>
    <w:rsid w:val="00450F3A"/>
    <w:rsid w:val="004532F7"/>
    <w:rsid w:val="00464D51"/>
    <w:rsid w:val="00472027"/>
    <w:rsid w:val="004804CF"/>
    <w:rsid w:val="00483314"/>
    <w:rsid w:val="00484962"/>
    <w:rsid w:val="00484F6D"/>
    <w:rsid w:val="00484FB7"/>
    <w:rsid w:val="0048554D"/>
    <w:rsid w:val="0049338A"/>
    <w:rsid w:val="0049417F"/>
    <w:rsid w:val="00496D41"/>
    <w:rsid w:val="004A6602"/>
    <w:rsid w:val="004B3EFA"/>
    <w:rsid w:val="004C2A87"/>
    <w:rsid w:val="004C4D7B"/>
    <w:rsid w:val="004C4ED3"/>
    <w:rsid w:val="004C667B"/>
    <w:rsid w:val="004C7ECD"/>
    <w:rsid w:val="004D2EA5"/>
    <w:rsid w:val="004D32A6"/>
    <w:rsid w:val="004D53E5"/>
    <w:rsid w:val="004D7950"/>
    <w:rsid w:val="004E6DC4"/>
    <w:rsid w:val="004F21C1"/>
    <w:rsid w:val="00501A12"/>
    <w:rsid w:val="0050309C"/>
    <w:rsid w:val="005066BE"/>
    <w:rsid w:val="0051327C"/>
    <w:rsid w:val="0051346D"/>
    <w:rsid w:val="00513EAE"/>
    <w:rsid w:val="0051434F"/>
    <w:rsid w:val="00516806"/>
    <w:rsid w:val="005177F0"/>
    <w:rsid w:val="0052098C"/>
    <w:rsid w:val="00525A49"/>
    <w:rsid w:val="005262D1"/>
    <w:rsid w:val="00530876"/>
    <w:rsid w:val="00535613"/>
    <w:rsid w:val="005359EB"/>
    <w:rsid w:val="0054254A"/>
    <w:rsid w:val="0054500B"/>
    <w:rsid w:val="005466B5"/>
    <w:rsid w:val="00554314"/>
    <w:rsid w:val="00562829"/>
    <w:rsid w:val="005629B3"/>
    <w:rsid w:val="00562B45"/>
    <w:rsid w:val="0057128A"/>
    <w:rsid w:val="005724F6"/>
    <w:rsid w:val="00573AC4"/>
    <w:rsid w:val="005801FC"/>
    <w:rsid w:val="00585BA9"/>
    <w:rsid w:val="00587359"/>
    <w:rsid w:val="00595016"/>
    <w:rsid w:val="005979B0"/>
    <w:rsid w:val="00597AAE"/>
    <w:rsid w:val="005A222C"/>
    <w:rsid w:val="005A4DF8"/>
    <w:rsid w:val="005A78C8"/>
    <w:rsid w:val="005B1426"/>
    <w:rsid w:val="005C0A8E"/>
    <w:rsid w:val="005C1767"/>
    <w:rsid w:val="005C185C"/>
    <w:rsid w:val="005C42EF"/>
    <w:rsid w:val="005E02F5"/>
    <w:rsid w:val="005E0510"/>
    <w:rsid w:val="005E176E"/>
    <w:rsid w:val="005E218E"/>
    <w:rsid w:val="005E35A0"/>
    <w:rsid w:val="005F0D1B"/>
    <w:rsid w:val="005F1865"/>
    <w:rsid w:val="006007BD"/>
    <w:rsid w:val="006013C8"/>
    <w:rsid w:val="0060270D"/>
    <w:rsid w:val="00604342"/>
    <w:rsid w:val="00604611"/>
    <w:rsid w:val="00611586"/>
    <w:rsid w:val="00612D26"/>
    <w:rsid w:val="00615855"/>
    <w:rsid w:val="00620DA8"/>
    <w:rsid w:val="00621887"/>
    <w:rsid w:val="00624520"/>
    <w:rsid w:val="006271F5"/>
    <w:rsid w:val="00632300"/>
    <w:rsid w:val="00632BB7"/>
    <w:rsid w:val="00635B36"/>
    <w:rsid w:val="00636871"/>
    <w:rsid w:val="00640EE1"/>
    <w:rsid w:val="00640F4E"/>
    <w:rsid w:val="00643DE0"/>
    <w:rsid w:val="0064437D"/>
    <w:rsid w:val="00644E85"/>
    <w:rsid w:val="006516D8"/>
    <w:rsid w:val="00652C52"/>
    <w:rsid w:val="0066063F"/>
    <w:rsid w:val="00662BB0"/>
    <w:rsid w:val="00663878"/>
    <w:rsid w:val="00667773"/>
    <w:rsid w:val="00670743"/>
    <w:rsid w:val="00680A85"/>
    <w:rsid w:val="00681ADF"/>
    <w:rsid w:val="00690EE2"/>
    <w:rsid w:val="00693854"/>
    <w:rsid w:val="00694BEB"/>
    <w:rsid w:val="006A0E20"/>
    <w:rsid w:val="006A24E3"/>
    <w:rsid w:val="006A5695"/>
    <w:rsid w:val="006B0439"/>
    <w:rsid w:val="006B3904"/>
    <w:rsid w:val="006B5B7D"/>
    <w:rsid w:val="006C036E"/>
    <w:rsid w:val="006C5B46"/>
    <w:rsid w:val="006C6E39"/>
    <w:rsid w:val="006D0ECF"/>
    <w:rsid w:val="006D3D5B"/>
    <w:rsid w:val="006D4C92"/>
    <w:rsid w:val="006D4EB6"/>
    <w:rsid w:val="006D7FBC"/>
    <w:rsid w:val="006E35BF"/>
    <w:rsid w:val="006E7850"/>
    <w:rsid w:val="006F19D8"/>
    <w:rsid w:val="006F46D6"/>
    <w:rsid w:val="006F4BBB"/>
    <w:rsid w:val="007028D9"/>
    <w:rsid w:val="00707218"/>
    <w:rsid w:val="00710D04"/>
    <w:rsid w:val="00712B1D"/>
    <w:rsid w:val="00715751"/>
    <w:rsid w:val="00715F32"/>
    <w:rsid w:val="007171BA"/>
    <w:rsid w:val="00717616"/>
    <w:rsid w:val="007325D9"/>
    <w:rsid w:val="0073413F"/>
    <w:rsid w:val="0073583B"/>
    <w:rsid w:val="007360CA"/>
    <w:rsid w:val="0074667B"/>
    <w:rsid w:val="007470BD"/>
    <w:rsid w:val="00760EC0"/>
    <w:rsid w:val="007711BD"/>
    <w:rsid w:val="0078003A"/>
    <w:rsid w:val="00780771"/>
    <w:rsid w:val="007929CF"/>
    <w:rsid w:val="00797BA8"/>
    <w:rsid w:val="007A081D"/>
    <w:rsid w:val="007A49E7"/>
    <w:rsid w:val="007A6F28"/>
    <w:rsid w:val="007B03C6"/>
    <w:rsid w:val="007B0DB1"/>
    <w:rsid w:val="007B5673"/>
    <w:rsid w:val="007B7238"/>
    <w:rsid w:val="007B76FF"/>
    <w:rsid w:val="007C3BF6"/>
    <w:rsid w:val="007C67B3"/>
    <w:rsid w:val="007D0FD2"/>
    <w:rsid w:val="007D2EF8"/>
    <w:rsid w:val="007D561F"/>
    <w:rsid w:val="007D7FD2"/>
    <w:rsid w:val="007E13D9"/>
    <w:rsid w:val="007E2AEC"/>
    <w:rsid w:val="007E41BE"/>
    <w:rsid w:val="007E4DB6"/>
    <w:rsid w:val="007E6733"/>
    <w:rsid w:val="007E7CD4"/>
    <w:rsid w:val="007F12AC"/>
    <w:rsid w:val="007F4501"/>
    <w:rsid w:val="007F60DF"/>
    <w:rsid w:val="00801800"/>
    <w:rsid w:val="00801861"/>
    <w:rsid w:val="00801B5B"/>
    <w:rsid w:val="00804CF1"/>
    <w:rsid w:val="00805A30"/>
    <w:rsid w:val="008216E7"/>
    <w:rsid w:val="00825BE6"/>
    <w:rsid w:val="008276B4"/>
    <w:rsid w:val="00831927"/>
    <w:rsid w:val="00837288"/>
    <w:rsid w:val="00841BD3"/>
    <w:rsid w:val="0084273D"/>
    <w:rsid w:val="00844E3F"/>
    <w:rsid w:val="00845A83"/>
    <w:rsid w:val="00846BB9"/>
    <w:rsid w:val="008649D5"/>
    <w:rsid w:val="008712BB"/>
    <w:rsid w:val="008830E7"/>
    <w:rsid w:val="00890EDE"/>
    <w:rsid w:val="00892B38"/>
    <w:rsid w:val="008A1741"/>
    <w:rsid w:val="008A2484"/>
    <w:rsid w:val="008A52F3"/>
    <w:rsid w:val="008C26D9"/>
    <w:rsid w:val="008C6D50"/>
    <w:rsid w:val="008C7167"/>
    <w:rsid w:val="008C7503"/>
    <w:rsid w:val="008D1617"/>
    <w:rsid w:val="008D330F"/>
    <w:rsid w:val="008D48C1"/>
    <w:rsid w:val="008E6315"/>
    <w:rsid w:val="008F0480"/>
    <w:rsid w:val="008F07FC"/>
    <w:rsid w:val="008F11E0"/>
    <w:rsid w:val="008F3EA7"/>
    <w:rsid w:val="008F78BC"/>
    <w:rsid w:val="008F7B63"/>
    <w:rsid w:val="008F7D6A"/>
    <w:rsid w:val="00901C86"/>
    <w:rsid w:val="00903603"/>
    <w:rsid w:val="009054CB"/>
    <w:rsid w:val="00911F8D"/>
    <w:rsid w:val="00912F94"/>
    <w:rsid w:val="009171BC"/>
    <w:rsid w:val="0092497E"/>
    <w:rsid w:val="0092590B"/>
    <w:rsid w:val="00925BF3"/>
    <w:rsid w:val="00925E60"/>
    <w:rsid w:val="009264B3"/>
    <w:rsid w:val="00931E4C"/>
    <w:rsid w:val="009365E0"/>
    <w:rsid w:val="00942BA2"/>
    <w:rsid w:val="009432B7"/>
    <w:rsid w:val="00944C86"/>
    <w:rsid w:val="00947C02"/>
    <w:rsid w:val="00950BE6"/>
    <w:rsid w:val="00957DE8"/>
    <w:rsid w:val="00960ECB"/>
    <w:rsid w:val="009615D6"/>
    <w:rsid w:val="00967855"/>
    <w:rsid w:val="00971CD1"/>
    <w:rsid w:val="00974709"/>
    <w:rsid w:val="009801AE"/>
    <w:rsid w:val="00980736"/>
    <w:rsid w:val="00981A39"/>
    <w:rsid w:val="00982D56"/>
    <w:rsid w:val="00983DBF"/>
    <w:rsid w:val="00987097"/>
    <w:rsid w:val="00991123"/>
    <w:rsid w:val="00991CAB"/>
    <w:rsid w:val="009A3A9C"/>
    <w:rsid w:val="009B046C"/>
    <w:rsid w:val="009B13FA"/>
    <w:rsid w:val="009B1E2D"/>
    <w:rsid w:val="009C59FB"/>
    <w:rsid w:val="009C6F3B"/>
    <w:rsid w:val="009D1467"/>
    <w:rsid w:val="009D328D"/>
    <w:rsid w:val="009E4FA6"/>
    <w:rsid w:val="009E7D93"/>
    <w:rsid w:val="009F3C34"/>
    <w:rsid w:val="009F462C"/>
    <w:rsid w:val="009F5C33"/>
    <w:rsid w:val="00A026F0"/>
    <w:rsid w:val="00A03EAC"/>
    <w:rsid w:val="00A04DBB"/>
    <w:rsid w:val="00A07EA0"/>
    <w:rsid w:val="00A11CA6"/>
    <w:rsid w:val="00A20C49"/>
    <w:rsid w:val="00A22932"/>
    <w:rsid w:val="00A269CA"/>
    <w:rsid w:val="00A336EE"/>
    <w:rsid w:val="00A33F46"/>
    <w:rsid w:val="00A3427E"/>
    <w:rsid w:val="00A359AC"/>
    <w:rsid w:val="00A40F83"/>
    <w:rsid w:val="00A410FB"/>
    <w:rsid w:val="00A41413"/>
    <w:rsid w:val="00A431E6"/>
    <w:rsid w:val="00A436E8"/>
    <w:rsid w:val="00A45FB1"/>
    <w:rsid w:val="00A46A0F"/>
    <w:rsid w:val="00A46CCC"/>
    <w:rsid w:val="00A47996"/>
    <w:rsid w:val="00A47EC0"/>
    <w:rsid w:val="00A51CFE"/>
    <w:rsid w:val="00A5204D"/>
    <w:rsid w:val="00A56E77"/>
    <w:rsid w:val="00A61605"/>
    <w:rsid w:val="00A65F97"/>
    <w:rsid w:val="00A73B04"/>
    <w:rsid w:val="00A76C13"/>
    <w:rsid w:val="00A84FD0"/>
    <w:rsid w:val="00A92E79"/>
    <w:rsid w:val="00A950B6"/>
    <w:rsid w:val="00A95D45"/>
    <w:rsid w:val="00AA3EA8"/>
    <w:rsid w:val="00AB41C1"/>
    <w:rsid w:val="00AB4CF2"/>
    <w:rsid w:val="00AB6CCA"/>
    <w:rsid w:val="00AC223F"/>
    <w:rsid w:val="00AC33B1"/>
    <w:rsid w:val="00AD12A8"/>
    <w:rsid w:val="00AE023F"/>
    <w:rsid w:val="00AF3577"/>
    <w:rsid w:val="00AF35F9"/>
    <w:rsid w:val="00B0424C"/>
    <w:rsid w:val="00B05C7D"/>
    <w:rsid w:val="00B15D57"/>
    <w:rsid w:val="00B16347"/>
    <w:rsid w:val="00B17D6E"/>
    <w:rsid w:val="00B2435E"/>
    <w:rsid w:val="00B346C3"/>
    <w:rsid w:val="00B4005C"/>
    <w:rsid w:val="00B4227E"/>
    <w:rsid w:val="00B4471C"/>
    <w:rsid w:val="00B451A6"/>
    <w:rsid w:val="00B56D6E"/>
    <w:rsid w:val="00B64347"/>
    <w:rsid w:val="00B65DC6"/>
    <w:rsid w:val="00B67AC2"/>
    <w:rsid w:val="00B722DE"/>
    <w:rsid w:val="00B751E3"/>
    <w:rsid w:val="00B75BA6"/>
    <w:rsid w:val="00B76C44"/>
    <w:rsid w:val="00B80D80"/>
    <w:rsid w:val="00B8184A"/>
    <w:rsid w:val="00B82283"/>
    <w:rsid w:val="00B828D8"/>
    <w:rsid w:val="00B83F87"/>
    <w:rsid w:val="00B87CDC"/>
    <w:rsid w:val="00B910C1"/>
    <w:rsid w:val="00BA2CA4"/>
    <w:rsid w:val="00BA2EFA"/>
    <w:rsid w:val="00BA3DBC"/>
    <w:rsid w:val="00BA707A"/>
    <w:rsid w:val="00BB1AFB"/>
    <w:rsid w:val="00BB27AE"/>
    <w:rsid w:val="00BB2DA2"/>
    <w:rsid w:val="00BB56DC"/>
    <w:rsid w:val="00BD3922"/>
    <w:rsid w:val="00BE183D"/>
    <w:rsid w:val="00BF24C2"/>
    <w:rsid w:val="00BF2922"/>
    <w:rsid w:val="00BF5D7A"/>
    <w:rsid w:val="00C01C2E"/>
    <w:rsid w:val="00C02D33"/>
    <w:rsid w:val="00C04B53"/>
    <w:rsid w:val="00C1232C"/>
    <w:rsid w:val="00C27C6B"/>
    <w:rsid w:val="00C3594D"/>
    <w:rsid w:val="00C36442"/>
    <w:rsid w:val="00C400CE"/>
    <w:rsid w:val="00C410FD"/>
    <w:rsid w:val="00C457DE"/>
    <w:rsid w:val="00C47DD3"/>
    <w:rsid w:val="00C5316F"/>
    <w:rsid w:val="00C53562"/>
    <w:rsid w:val="00C539FB"/>
    <w:rsid w:val="00C66AA3"/>
    <w:rsid w:val="00C66E57"/>
    <w:rsid w:val="00C724D7"/>
    <w:rsid w:val="00C74150"/>
    <w:rsid w:val="00C75594"/>
    <w:rsid w:val="00C85982"/>
    <w:rsid w:val="00CA0466"/>
    <w:rsid w:val="00CA246D"/>
    <w:rsid w:val="00CA50D9"/>
    <w:rsid w:val="00CB3054"/>
    <w:rsid w:val="00CB5636"/>
    <w:rsid w:val="00CB5F30"/>
    <w:rsid w:val="00CC3EE5"/>
    <w:rsid w:val="00CC6E47"/>
    <w:rsid w:val="00CD1346"/>
    <w:rsid w:val="00CE425C"/>
    <w:rsid w:val="00CE58AC"/>
    <w:rsid w:val="00CF1A47"/>
    <w:rsid w:val="00CF5A80"/>
    <w:rsid w:val="00D045EE"/>
    <w:rsid w:val="00D05091"/>
    <w:rsid w:val="00D10CA6"/>
    <w:rsid w:val="00D10F21"/>
    <w:rsid w:val="00D134CF"/>
    <w:rsid w:val="00D1573B"/>
    <w:rsid w:val="00D24806"/>
    <w:rsid w:val="00D34040"/>
    <w:rsid w:val="00D34E69"/>
    <w:rsid w:val="00D36C78"/>
    <w:rsid w:val="00D375EE"/>
    <w:rsid w:val="00D55AE8"/>
    <w:rsid w:val="00D56056"/>
    <w:rsid w:val="00D6085F"/>
    <w:rsid w:val="00D62699"/>
    <w:rsid w:val="00D778E9"/>
    <w:rsid w:val="00D812BF"/>
    <w:rsid w:val="00D82620"/>
    <w:rsid w:val="00D85707"/>
    <w:rsid w:val="00D9725F"/>
    <w:rsid w:val="00DA01B1"/>
    <w:rsid w:val="00DA11A2"/>
    <w:rsid w:val="00DA14ED"/>
    <w:rsid w:val="00DA26D6"/>
    <w:rsid w:val="00DB2EF1"/>
    <w:rsid w:val="00DB3DE1"/>
    <w:rsid w:val="00DB5DA0"/>
    <w:rsid w:val="00DB716C"/>
    <w:rsid w:val="00DC5C85"/>
    <w:rsid w:val="00DC7C5D"/>
    <w:rsid w:val="00DD4236"/>
    <w:rsid w:val="00DD44F1"/>
    <w:rsid w:val="00DD6957"/>
    <w:rsid w:val="00DD6E7A"/>
    <w:rsid w:val="00DE3067"/>
    <w:rsid w:val="00DF3EEE"/>
    <w:rsid w:val="00DF75E1"/>
    <w:rsid w:val="00E027BC"/>
    <w:rsid w:val="00E045BE"/>
    <w:rsid w:val="00E10F0D"/>
    <w:rsid w:val="00E14EA5"/>
    <w:rsid w:val="00E2070E"/>
    <w:rsid w:val="00E21133"/>
    <w:rsid w:val="00E2327E"/>
    <w:rsid w:val="00E23577"/>
    <w:rsid w:val="00E266EF"/>
    <w:rsid w:val="00E326A8"/>
    <w:rsid w:val="00E47428"/>
    <w:rsid w:val="00E56C8E"/>
    <w:rsid w:val="00E5716B"/>
    <w:rsid w:val="00E57F1F"/>
    <w:rsid w:val="00E66B9F"/>
    <w:rsid w:val="00E70A6A"/>
    <w:rsid w:val="00E710D6"/>
    <w:rsid w:val="00E73DA4"/>
    <w:rsid w:val="00E76E45"/>
    <w:rsid w:val="00E777C9"/>
    <w:rsid w:val="00E81DA6"/>
    <w:rsid w:val="00E84212"/>
    <w:rsid w:val="00E9086C"/>
    <w:rsid w:val="00E90AAA"/>
    <w:rsid w:val="00E91A0F"/>
    <w:rsid w:val="00E94A71"/>
    <w:rsid w:val="00E94CBF"/>
    <w:rsid w:val="00EA03CE"/>
    <w:rsid w:val="00EA23E5"/>
    <w:rsid w:val="00EA4E2E"/>
    <w:rsid w:val="00EB2417"/>
    <w:rsid w:val="00EB2CCB"/>
    <w:rsid w:val="00EB7A25"/>
    <w:rsid w:val="00EC0F3E"/>
    <w:rsid w:val="00EC57A7"/>
    <w:rsid w:val="00ED0817"/>
    <w:rsid w:val="00ED7DD9"/>
    <w:rsid w:val="00EE445B"/>
    <w:rsid w:val="00EF3113"/>
    <w:rsid w:val="00EF3F84"/>
    <w:rsid w:val="00F176AC"/>
    <w:rsid w:val="00F26F28"/>
    <w:rsid w:val="00F27714"/>
    <w:rsid w:val="00F27D2D"/>
    <w:rsid w:val="00F3276E"/>
    <w:rsid w:val="00F33D3C"/>
    <w:rsid w:val="00F37A91"/>
    <w:rsid w:val="00F408A0"/>
    <w:rsid w:val="00F45CF5"/>
    <w:rsid w:val="00F47DB0"/>
    <w:rsid w:val="00F50C3F"/>
    <w:rsid w:val="00F50E34"/>
    <w:rsid w:val="00F51AFB"/>
    <w:rsid w:val="00F53EF7"/>
    <w:rsid w:val="00F54BF2"/>
    <w:rsid w:val="00F775AC"/>
    <w:rsid w:val="00F8792F"/>
    <w:rsid w:val="00F9214D"/>
    <w:rsid w:val="00F92355"/>
    <w:rsid w:val="00F93963"/>
    <w:rsid w:val="00F94291"/>
    <w:rsid w:val="00FA298A"/>
    <w:rsid w:val="00FA5B66"/>
    <w:rsid w:val="00FB0B9C"/>
    <w:rsid w:val="00FB30EB"/>
    <w:rsid w:val="00FB7982"/>
    <w:rsid w:val="00FC0734"/>
    <w:rsid w:val="00FC0FC5"/>
    <w:rsid w:val="00FC588F"/>
    <w:rsid w:val="00FC6879"/>
    <w:rsid w:val="00FD227B"/>
    <w:rsid w:val="00FD43C2"/>
    <w:rsid w:val="00FD57CC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664D49D8-56DB-462A-8AA8-2FA2E8A4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rsid w:val="001C2FE0"/>
    <w:pPr>
      <w:numPr>
        <w:numId w:val="25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681ADF"/>
    <w:pPr>
      <w:tabs>
        <w:tab w:val="right" w:leader="dot" w:pos="9072"/>
      </w:tabs>
      <w:spacing w:before="120" w:after="60" w:line="240" w:lineRule="auto"/>
      <w:jc w:val="left"/>
    </w:pPr>
    <w:rPr>
      <w:b/>
      <w:caps/>
      <w:kern w:val="28"/>
    </w:rPr>
  </w:style>
  <w:style w:type="paragraph" w:customStyle="1" w:styleId="ListNo1">
    <w:name w:val="List No 1"/>
    <w:basedOn w:val="Normal"/>
    <w:rsid w:val="0052098C"/>
    <w:pPr>
      <w:numPr>
        <w:numId w:val="22"/>
      </w:numPr>
      <w:spacing w:before="60" w:after="60"/>
    </w:pPr>
  </w:style>
  <w:style w:type="paragraph" w:customStyle="1" w:styleId="FTOC2">
    <w:name w:val="FTOC 2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238"/>
      <w:jc w:val="left"/>
    </w:pPr>
    <w:rPr>
      <w:b/>
    </w:rPr>
  </w:style>
  <w:style w:type="paragraph" w:customStyle="1" w:styleId="FTOC3">
    <w:name w:val="FTOC 3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482"/>
      <w:jc w:val="left"/>
    </w:pPr>
    <w:rPr>
      <w:b/>
      <w:i/>
    </w:rPr>
  </w:style>
  <w:style w:type="paragraph" w:customStyle="1" w:styleId="FTOC4">
    <w:name w:val="FTOC 4"/>
    <w:basedOn w:val="Normal"/>
    <w:semiHidden/>
    <w:rsid w:val="00681ADF"/>
    <w:pPr>
      <w:tabs>
        <w:tab w:val="right" w:leader="dot" w:pos="9072"/>
      </w:tabs>
      <w:spacing w:before="120" w:after="60" w:line="240" w:lineRule="auto"/>
      <w:ind w:left="720"/>
      <w:jc w:val="left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2"/>
      </w:numPr>
    </w:pPr>
  </w:style>
  <w:style w:type="numbering" w:styleId="1ai">
    <w:name w:val="Outline List 1"/>
    <w:basedOn w:val="NoList"/>
    <w:semiHidden/>
    <w:pPr>
      <w:numPr>
        <w:numId w:val="13"/>
      </w:numPr>
    </w:pPr>
  </w:style>
  <w:style w:type="numbering" w:styleId="ArticleSection">
    <w:name w:val="Outline List 3"/>
    <w:basedOn w:val="NoList"/>
    <w:semiHidden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rsid w:val="00323061"/>
    <w:pPr>
      <w:spacing w:before="120" w:after="60" w:line="240" w:lineRule="auto"/>
      <w:jc w:val="left"/>
    </w:pPr>
  </w:style>
  <w:style w:type="paragraph" w:customStyle="1" w:styleId="bTOC2">
    <w:name w:val="bTOC 2"/>
    <w:basedOn w:val="TOC2"/>
    <w:semiHidden/>
    <w:rsid w:val="00323061"/>
    <w:pPr>
      <w:spacing w:before="120" w:after="60" w:line="240" w:lineRule="auto"/>
      <w:ind w:left="238"/>
      <w:jc w:val="left"/>
    </w:pPr>
  </w:style>
  <w:style w:type="paragraph" w:customStyle="1" w:styleId="bTOC3">
    <w:name w:val="bTOC 3"/>
    <w:basedOn w:val="TOC3"/>
    <w:semiHidden/>
    <w:rsid w:val="00323061"/>
    <w:pPr>
      <w:spacing w:before="120" w:after="60" w:line="240" w:lineRule="auto"/>
      <w:ind w:left="482"/>
      <w:jc w:val="left"/>
    </w:pPr>
  </w:style>
  <w:style w:type="paragraph" w:customStyle="1" w:styleId="bTOC4">
    <w:name w:val="bTOC 4"/>
    <w:basedOn w:val="TOC4"/>
    <w:semiHidden/>
    <w:rsid w:val="00323061"/>
    <w:pPr>
      <w:spacing w:before="120" w:after="60" w:line="240" w:lineRule="auto"/>
      <w:jc w:val="left"/>
    </w:pPr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15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15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15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15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15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567" w:hanging="567"/>
      <w:jc w:val="left"/>
    </w:pPr>
    <w:rPr>
      <w:b/>
      <w:kern w:val="28"/>
    </w:rPr>
  </w:style>
  <w:style w:type="paragraph" w:customStyle="1" w:styleId="FTOC6">
    <w:name w:val="FTOC 6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1304" w:hanging="737"/>
      <w:jc w:val="left"/>
    </w:pPr>
    <w:rPr>
      <w:b/>
    </w:rPr>
  </w:style>
  <w:style w:type="paragraph" w:customStyle="1" w:styleId="FTOC7">
    <w:name w:val="FTOC 7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2325" w:hanging="1021"/>
      <w:jc w:val="left"/>
    </w:pPr>
    <w:rPr>
      <w:b/>
    </w:rPr>
  </w:style>
  <w:style w:type="paragraph" w:customStyle="1" w:styleId="FTOC8">
    <w:name w:val="FTOC 8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3232" w:hanging="1418"/>
      <w:jc w:val="left"/>
    </w:pPr>
    <w:rPr>
      <w:b/>
    </w:rPr>
  </w:style>
  <w:style w:type="paragraph" w:customStyle="1" w:styleId="FTOC9">
    <w:name w:val="FTOC 9"/>
    <w:basedOn w:val="Normal"/>
    <w:semiHidden/>
    <w:rsid w:val="006516D8"/>
    <w:pPr>
      <w:tabs>
        <w:tab w:val="right" w:leader="dot" w:pos="9072"/>
      </w:tabs>
      <w:spacing w:before="120" w:after="60" w:line="240" w:lineRule="auto"/>
      <w:ind w:left="4082" w:hanging="1701"/>
      <w:jc w:val="left"/>
    </w:pPr>
    <w:rPr>
      <w:b/>
    </w:rPr>
  </w:style>
  <w:style w:type="paragraph" w:customStyle="1" w:styleId="bTOC5">
    <w:name w:val="bTOC 5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709" w:hanging="709"/>
      <w:jc w:val="left"/>
    </w:pPr>
  </w:style>
  <w:style w:type="paragraph" w:customStyle="1" w:styleId="bTOC6">
    <w:name w:val="bTOC 6"/>
    <w:basedOn w:val="Normal"/>
    <w:semiHidden/>
    <w:rsid w:val="00323061"/>
    <w:pPr>
      <w:tabs>
        <w:tab w:val="right" w:leader="dot" w:pos="9072"/>
      </w:tabs>
      <w:spacing w:before="120" w:after="60" w:line="240" w:lineRule="auto"/>
      <w:ind w:left="1418" w:hanging="709"/>
      <w:jc w:val="left"/>
    </w:pPr>
  </w:style>
  <w:style w:type="paragraph" w:customStyle="1" w:styleId="bTOC7">
    <w:name w:val="bTOC 7"/>
    <w:basedOn w:val="Normal"/>
    <w:semiHidden/>
    <w:rsid w:val="00F51AFB"/>
    <w:pPr>
      <w:tabs>
        <w:tab w:val="right" w:leader="dot" w:pos="9072"/>
      </w:tabs>
      <w:spacing w:before="120" w:after="60" w:line="240" w:lineRule="auto"/>
      <w:ind w:left="2240" w:hanging="822"/>
      <w:jc w:val="left"/>
    </w:pPr>
  </w:style>
  <w:style w:type="paragraph" w:customStyle="1" w:styleId="bTOC8">
    <w:name w:val="bTOC 8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3373" w:hanging="1247"/>
      <w:jc w:val="left"/>
    </w:pPr>
  </w:style>
  <w:style w:type="paragraph" w:customStyle="1" w:styleId="bTOC9">
    <w:name w:val="bTOC 9"/>
    <w:basedOn w:val="Normal"/>
    <w:semiHidden/>
    <w:rsid w:val="00F51AFB"/>
    <w:pPr>
      <w:keepNext/>
      <w:tabs>
        <w:tab w:val="right" w:leader="dot" w:pos="9072"/>
      </w:tabs>
      <w:spacing w:before="120" w:after="60" w:line="240" w:lineRule="auto"/>
      <w:ind w:left="4082" w:hanging="1247"/>
      <w:jc w:val="left"/>
    </w:pPr>
  </w:style>
  <w:style w:type="paragraph" w:customStyle="1" w:styleId="ListNo2">
    <w:name w:val="List No 2"/>
    <w:basedOn w:val="ListNo1"/>
    <w:rsid w:val="0052098C"/>
    <w:pPr>
      <w:numPr>
        <w:ilvl w:val="1"/>
      </w:numPr>
    </w:pPr>
  </w:style>
  <w:style w:type="paragraph" w:customStyle="1" w:styleId="ListNo3">
    <w:name w:val="List No 3"/>
    <w:basedOn w:val="ListNo2"/>
    <w:rsid w:val="0052098C"/>
    <w:pPr>
      <w:numPr>
        <w:ilvl w:val="2"/>
      </w:numPr>
    </w:pPr>
  </w:style>
  <w:style w:type="numbering" w:customStyle="1" w:styleId="FCListNo">
    <w:name w:val="FCListNo"/>
    <w:uiPriority w:val="99"/>
    <w:rsid w:val="0052098C"/>
    <w:pPr>
      <w:numPr>
        <w:numId w:val="16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17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18"/>
      </w:numPr>
      <w:ind w:hanging="720"/>
    </w:pPr>
  </w:style>
  <w:style w:type="paragraph" w:customStyle="1" w:styleId="Quote3Bullet">
    <w:name w:val="Quote3 Bullet"/>
    <w:basedOn w:val="Quote3"/>
    <w:rsid w:val="00EE445B"/>
    <w:pPr>
      <w:numPr>
        <w:numId w:val="19"/>
      </w:numPr>
      <w:ind w:hanging="720"/>
    </w:pPr>
  </w:style>
  <w:style w:type="paragraph" w:customStyle="1" w:styleId="Order1">
    <w:name w:val="Order 1"/>
    <w:basedOn w:val="Normal"/>
    <w:rsid w:val="004104B6"/>
    <w:pPr>
      <w:numPr>
        <w:numId w:val="20"/>
      </w:numPr>
      <w:spacing w:before="60" w:after="60"/>
    </w:pPr>
  </w:style>
  <w:style w:type="numbering" w:customStyle="1" w:styleId="FCOrders">
    <w:name w:val="FCOrders"/>
    <w:uiPriority w:val="99"/>
    <w:rsid w:val="004104B6"/>
    <w:pPr>
      <w:numPr>
        <w:numId w:val="20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  <w:style w:type="paragraph" w:customStyle="1" w:styleId="CourtTitle">
    <w:name w:val="CourtTitle"/>
    <w:basedOn w:val="NormalHeadings"/>
    <w:rsid w:val="00285922"/>
    <w:pPr>
      <w:jc w:val="center"/>
    </w:pPr>
    <w:rPr>
      <w:caps/>
      <w:sz w:val="32"/>
    </w:rPr>
  </w:style>
  <w:style w:type="paragraph" w:customStyle="1" w:styleId="MNC">
    <w:name w:val="MNC"/>
    <w:basedOn w:val="MediaNeutralStyle"/>
    <w:rsid w:val="00085255"/>
    <w:pPr>
      <w:spacing w:after="240"/>
    </w:pPr>
    <w:rPr>
      <w:sz w:val="28"/>
    </w:rPr>
  </w:style>
  <w:style w:type="paragraph" w:customStyle="1" w:styleId="Quote4">
    <w:name w:val="Quote4"/>
    <w:basedOn w:val="Quote1"/>
    <w:rsid w:val="00DF75E1"/>
    <w:pPr>
      <w:ind w:left="2880"/>
    </w:pPr>
  </w:style>
  <w:style w:type="paragraph" w:customStyle="1" w:styleId="Quote4Bullet">
    <w:name w:val="Quote4 Bullet"/>
    <w:basedOn w:val="Quote4"/>
    <w:rsid w:val="00EE445B"/>
    <w:pPr>
      <w:numPr>
        <w:numId w:val="21"/>
      </w:numPr>
      <w:ind w:hanging="720"/>
    </w:pPr>
  </w:style>
  <w:style w:type="character" w:styleId="PlaceholderText">
    <w:name w:val="Placeholder Text"/>
    <w:basedOn w:val="DefaultParagraphFont"/>
    <w:uiPriority w:val="99"/>
    <w:semiHidden/>
    <w:rsid w:val="00CF5A80"/>
    <w:rPr>
      <w:color w:val="808080"/>
    </w:rPr>
  </w:style>
  <w:style w:type="paragraph" w:customStyle="1" w:styleId="Order2">
    <w:name w:val="Order 2"/>
    <w:basedOn w:val="Order1"/>
    <w:rsid w:val="001351B9"/>
    <w:pPr>
      <w:numPr>
        <w:ilvl w:val="1"/>
      </w:numPr>
      <w:tabs>
        <w:tab w:val="clear" w:pos="1440"/>
      </w:tabs>
    </w:pPr>
  </w:style>
  <w:style w:type="paragraph" w:customStyle="1" w:styleId="Order3">
    <w:name w:val="Order 3"/>
    <w:basedOn w:val="Order2"/>
    <w:rsid w:val="00DD6957"/>
    <w:pPr>
      <w:numPr>
        <w:ilvl w:val="2"/>
      </w:numPr>
    </w:pPr>
  </w:style>
  <w:style w:type="paragraph" w:customStyle="1" w:styleId="ListNo1alt">
    <w:name w:val="List No 1 (alt)"/>
    <w:basedOn w:val="Normal"/>
    <w:rsid w:val="008A1741"/>
    <w:pPr>
      <w:numPr>
        <w:numId w:val="24"/>
      </w:numPr>
      <w:spacing w:before="60" w:after="60"/>
    </w:pPr>
  </w:style>
  <w:style w:type="paragraph" w:customStyle="1" w:styleId="ListNo2alt">
    <w:name w:val="List No 2 (alt)"/>
    <w:basedOn w:val="ListNo1alt"/>
    <w:rsid w:val="008A1741"/>
    <w:pPr>
      <w:numPr>
        <w:ilvl w:val="1"/>
      </w:numPr>
    </w:pPr>
  </w:style>
  <w:style w:type="paragraph" w:customStyle="1" w:styleId="ListNo3alt">
    <w:name w:val="List No 3 (alt)"/>
    <w:basedOn w:val="ListNo2alt"/>
    <w:rsid w:val="008A1741"/>
    <w:pPr>
      <w:numPr>
        <w:ilvl w:val="2"/>
      </w:numPr>
    </w:pPr>
  </w:style>
  <w:style w:type="numbering" w:customStyle="1" w:styleId="FCListNoalt">
    <w:name w:val="FC List No (alt)"/>
    <w:uiPriority w:val="99"/>
    <w:rsid w:val="008A1741"/>
    <w:pPr>
      <w:numPr>
        <w:numId w:val="23"/>
      </w:numPr>
    </w:pPr>
  </w:style>
  <w:style w:type="paragraph" w:customStyle="1" w:styleId="Order4">
    <w:name w:val="Order 4"/>
    <w:basedOn w:val="Order3"/>
    <w:rsid w:val="004104B6"/>
    <w:pPr>
      <w:numPr>
        <w:ilvl w:val="3"/>
      </w:numPr>
    </w:pPr>
  </w:style>
  <w:style w:type="paragraph" w:styleId="FootnoteText">
    <w:name w:val="footnote text"/>
    <w:basedOn w:val="Normal"/>
    <w:link w:val="FootnoteTextChar"/>
    <w:semiHidden/>
    <w:unhideWhenUsed/>
    <w:rsid w:val="00077768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7768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77768"/>
    <w:rPr>
      <w:vertAlign w:val="superscript"/>
    </w:rPr>
  </w:style>
  <w:style w:type="paragraph" w:customStyle="1" w:styleId="FCBullets2">
    <w:name w:val="FCBullets2"/>
    <w:basedOn w:val="FCBullets"/>
    <w:rsid w:val="001C2FE0"/>
    <w:pPr>
      <w:numPr>
        <w:ilvl w:val="1"/>
      </w:numPr>
    </w:pPr>
  </w:style>
  <w:style w:type="numbering" w:customStyle="1" w:styleId="FCNotes">
    <w:name w:val="FCNotes"/>
    <w:uiPriority w:val="99"/>
    <w:rsid w:val="00805A30"/>
    <w:pPr>
      <w:numPr>
        <w:numId w:val="26"/>
      </w:numPr>
    </w:pPr>
  </w:style>
  <w:style w:type="paragraph" w:customStyle="1" w:styleId="Notes">
    <w:name w:val="Notes"/>
    <w:basedOn w:val="Normal"/>
    <w:rsid w:val="00805A30"/>
    <w:pPr>
      <w:numPr>
        <w:numId w:val="28"/>
      </w:numPr>
      <w:spacing w:before="60" w:after="60"/>
    </w:pPr>
  </w:style>
  <w:style w:type="paragraph" w:customStyle="1" w:styleId="OrdersHeading1">
    <w:name w:val="Orders Heading 1"/>
    <w:basedOn w:val="Normal"/>
    <w:next w:val="BodyText"/>
    <w:rsid w:val="001E0C61"/>
    <w:pPr>
      <w:keepNext/>
      <w:spacing w:before="240" w:after="180" w:line="240" w:lineRule="auto"/>
    </w:pPr>
    <w:rPr>
      <w:b/>
      <w:caps/>
    </w:rPr>
  </w:style>
  <w:style w:type="paragraph" w:customStyle="1" w:styleId="OrdersHeading2">
    <w:name w:val="Orders Heading 2"/>
    <w:basedOn w:val="Normal"/>
    <w:next w:val="BodyText"/>
    <w:rsid w:val="001E0C61"/>
    <w:pPr>
      <w:keepNext/>
      <w:spacing w:before="240" w:after="180" w:line="240" w:lineRule="auto"/>
    </w:pPr>
    <w:rPr>
      <w:b/>
    </w:rPr>
  </w:style>
  <w:style w:type="character" w:customStyle="1" w:styleId="nhit">
    <w:name w:val="nhit"/>
    <w:basedOn w:val="DefaultParagraphFont"/>
    <w:rsid w:val="00597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Judg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7199E0313C49738E3028156609B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2B3F7-CF6B-450A-A8DD-19FE12758D70}"/>
      </w:docPartPr>
      <w:docPartBody>
        <w:p w:rsidR="001D1902" w:rsidRDefault="001D1902">
          <w:pPr>
            <w:pStyle w:val="A97199E0313C49738E3028156609B9D4"/>
          </w:pPr>
          <w:r>
            <w:rPr>
              <w:rStyle w:val="PlaceholderText"/>
            </w:rPr>
            <w:t>MNC Text</w:t>
          </w:r>
        </w:p>
      </w:docPartBody>
    </w:docPart>
    <w:docPart>
      <w:docPartPr>
        <w:name w:val="BE2CE04248454062A6DB36F91EF3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4A80-064A-4F14-A716-E2719632FE94}"/>
      </w:docPartPr>
      <w:docPartBody>
        <w:p w:rsidR="001D1902" w:rsidRDefault="001D1902">
          <w:pPr>
            <w:pStyle w:val="BE2CE04248454062A6DB36F91EF38E93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7C3A8CC0E42E4BA15FC6C0D5D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6714C-C73C-4116-96CF-94C5DD487C8D}"/>
      </w:docPartPr>
      <w:docPartBody>
        <w:p w:rsidR="001D1902" w:rsidRDefault="001D1902">
          <w:pPr>
            <w:pStyle w:val="3D37C3A8CC0E42E4BA15FC6C0D5DAA94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6CBC37357A4D3D83EB4FF32DB01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6F301-0284-450F-9920-22CF6669BB7A}"/>
      </w:docPartPr>
      <w:docPartBody>
        <w:p w:rsidR="001D1902" w:rsidRDefault="001D1902">
          <w:pPr>
            <w:pStyle w:val="506CBC37357A4D3D83EB4FF32DB019A9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AB73A014148B198AC1EBCBD789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BA8C5-A04D-4F7A-A820-81C0D0E426CD}"/>
      </w:docPartPr>
      <w:docPartBody>
        <w:p w:rsidR="001D1902" w:rsidRDefault="001D1902">
          <w:pPr>
            <w:pStyle w:val="334AB73A014148B198AC1EBCBD789ED0"/>
          </w:pPr>
          <w:r w:rsidRPr="005C44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02"/>
    <w:rsid w:val="001D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97199E0313C49738E3028156609B9D4">
    <w:name w:val="A97199E0313C49738E3028156609B9D4"/>
  </w:style>
  <w:style w:type="paragraph" w:customStyle="1" w:styleId="BE2CE04248454062A6DB36F91EF38E93">
    <w:name w:val="BE2CE04248454062A6DB36F91EF38E93"/>
  </w:style>
  <w:style w:type="paragraph" w:customStyle="1" w:styleId="3D37C3A8CC0E42E4BA15FC6C0D5DAA94">
    <w:name w:val="3D37C3A8CC0E42E4BA15FC6C0D5DAA94"/>
  </w:style>
  <w:style w:type="paragraph" w:customStyle="1" w:styleId="506CBC37357A4D3D83EB4FF32DB019A9">
    <w:name w:val="506CBC37357A4D3D83EB4FF32DB019A9"/>
  </w:style>
  <w:style w:type="paragraph" w:customStyle="1" w:styleId="334AB73A014148B198AC1EBCBD789ED0">
    <w:name w:val="334AB73A014148B198AC1EBCBD789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http://schemas.globalmacros.com/FCA">
  <Name>Kantibye v Chief of Army [2022] ADFDAT 2</Name>
</roo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E7CCB-4AA5-44E7-B148-17BA2B6F57C0}">
  <ds:schemaRefs>
    <ds:schemaRef ds:uri="http://schemas.globalmacros.com/FCA"/>
  </ds:schemaRefs>
</ds:datastoreItem>
</file>

<file path=customXml/itemProps2.xml><?xml version="1.0" encoding="utf-8"?>
<ds:datastoreItem xmlns:ds="http://schemas.openxmlformats.org/officeDocument/2006/customXml" ds:itemID="{91089501-24FE-45E5-9593-DA09629A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3</Pages>
  <Words>427</Words>
  <Characters>2262</Characters>
  <Application>Microsoft Office Word</Application>
  <DocSecurity>0</DocSecurity>
  <Lines>125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Kantibye v Chief of Army [2022] ADFDAT 2</vt:lpstr>
    </vt:vector>
  </TitlesOfParts>
  <Company>Federal Court of Australia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Kantibye v Chief of Army [2022] ADFDAT 2</dc:title>
  <dc:creator>Federal Court of Australia</dc:creator>
  <dc:description>v1.3</dc:description>
  <cp:lastModifiedBy>Federal Court of Australia</cp:lastModifiedBy>
  <cp:revision>3</cp:revision>
  <cp:lastPrinted>2006-02-06T01:31:00Z</cp:lastPrinted>
  <dcterms:created xsi:type="dcterms:W3CDTF">2022-08-11T02:20:00Z</dcterms:created>
  <dcterms:modified xsi:type="dcterms:W3CDTF">2022-08-11T02:20:00Z</dcterms:modified>
  <cp:version>v1.2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Distribution">
    <vt:lpwstr>GENERAL DISTRIBUTION</vt:lpwstr>
  </property>
  <property fmtid="{D5CDD505-2E9C-101B-9397-08002B2CF9AE}" pid="4" name="MNC">
    <vt:lpwstr> </vt:lpwstr>
  </property>
  <property fmtid="{D5CDD505-2E9C-101B-9397-08002B2CF9AE}" pid="5" name="Pages">
    <vt:lpwstr>3</vt:lpwstr>
  </property>
  <property fmtid="{D5CDD505-2E9C-101B-9397-08002B2CF9AE}" pid="6" name="Parties">
    <vt:lpwstr> </vt:lpwstr>
  </property>
  <property fmtid="{D5CDD505-2E9C-101B-9397-08002B2CF9AE}" pid="7" name="Place">
    <vt:lpwstr>N/A FCA</vt:lpwstr>
  </property>
  <property fmtid="{D5CDD505-2E9C-101B-9397-08002B2CF9AE}" pid="8" name="Respondent">
    <vt:lpwstr> </vt:lpwstr>
  </property>
  <property fmtid="{D5CDD505-2E9C-101B-9397-08002B2CF9AE}" pid="9" name="Year">
    <vt:lpwstr>2020</vt:lpwstr>
  </property>
  <property fmtid="{D5CDD505-2E9C-101B-9397-08002B2CF9AE}" pid="10" name="Judgment Template">
    <vt:lpwstr>True</vt:lpwstr>
  </property>
  <property fmtid="{D5CDD505-2E9C-101B-9397-08002B2CF9AE}" pid="11" name="VERSION">
    <vt:lpwstr>1.0</vt:lpwstr>
  </property>
  <property fmtid="{D5CDD505-2E9C-101B-9397-08002B2CF9AE}" pid="12" name="Registry">
    <vt:lpwstr>Queensland</vt:lpwstr>
  </property>
  <property fmtid="{D5CDD505-2E9C-101B-9397-08002B2CF9AE}" pid="13" name="Division">
    <vt:lpwstr/>
  </property>
  <property fmtid="{D5CDD505-2E9C-101B-9397-08002B2CF9AE}" pid="14" name="FileNo">
    <vt:lpwstr>&lt;FILE NO&gt;</vt:lpwstr>
  </property>
  <property fmtid="{D5CDD505-2E9C-101B-9397-08002B2CF9AE}" pid="15" name="Practice Area">
    <vt:lpwstr>TBC</vt:lpwstr>
  </property>
  <property fmtid="{D5CDD505-2E9C-101B-9397-08002B2CF9AE}" pid="16" name="Court">
    <vt:lpwstr>Defence Force Discipline Appeal Tribunal</vt:lpwstr>
  </property>
  <property fmtid="{D5CDD505-2E9C-101B-9397-08002B2CF9AE}" pid="17" name="Sub Area">
    <vt:lpwstr>To be Completed for Commercial and Corporations, and IP NPAs</vt:lpwstr>
  </property>
  <property fmtid="{D5CDD505-2E9C-101B-9397-08002B2CF9AE}" pid="18" name="AppealFrom">
    <vt:lpwstr>Court Martial</vt:lpwstr>
  </property>
  <property fmtid="{D5CDD505-2E9C-101B-9397-08002B2CF9AE}" pid="19" name="DivisionTitle">
    <vt:lpwstr/>
  </property>
  <property fmtid="{D5CDD505-2E9C-101B-9397-08002B2CF9AE}" pid="20" name="Judge">
    <vt:lpwstr>Judge</vt:lpwstr>
  </property>
  <property fmtid="{D5CDD505-2E9C-101B-9397-08002B2CF9AE}" pid="21" name="Judgment_dated">
    <vt:lpwstr>Judgment_dated</vt:lpwstr>
  </property>
  <property fmtid="{D5CDD505-2E9C-101B-9397-08002B2CF9AE}" pid="22" name="Legislation">
    <vt:lpwstr>Legislation</vt:lpwstr>
  </property>
  <property fmtid="{D5CDD505-2E9C-101B-9397-08002B2CF9AE}" pid="23" name="Catchwords">
    <vt:lpwstr>Catchwords</vt:lpwstr>
  </property>
  <property fmtid="{D5CDD505-2E9C-101B-9397-08002B2CF9AE}" pid="24" name="Words_Phrases">
    <vt:lpwstr>WordsPhrases</vt:lpwstr>
  </property>
  <property fmtid="{D5CDD505-2E9C-101B-9397-08002B2CF9AE}" pid="25" name="Cases_Cited">
    <vt:lpwstr>CasesCited</vt:lpwstr>
  </property>
  <property fmtid="{D5CDD505-2E9C-101B-9397-08002B2CF9AE}" pid="26" name="File_Number">
    <vt:lpwstr>Num</vt:lpwstr>
  </property>
  <property fmtid="{D5CDD505-2E9C-101B-9397-08002B2CF9AE}" pid="27" name="State">
    <vt:lpwstr>State</vt:lpwstr>
  </property>
</Properties>
</file>