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D4F0F">
      <w:pPr>
        <w:pStyle w:val="MediaNeutralStyle"/>
      </w:pPr>
      <w:bookmarkStart w:id="0" w:name="MNC"/>
      <w:r>
        <w:t xml:space="preserve">DZAFH v Minister for Immigration and Border Protection [2017] FCA </w:t>
      </w:r>
      <w:r w:rsidR="00E17B10">
        <w:t>984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F781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Pr="0017763A" w:rsidRDefault="0017763A" w:rsidP="002539B3">
            <w:pPr>
              <w:pStyle w:val="CasesLegislationAppealFrom"/>
              <w:spacing w:after="60"/>
            </w:pPr>
            <w:r>
              <w:rPr>
                <w:i/>
              </w:rPr>
              <w:t xml:space="preserve">DZAFH v Minister for Immigration &amp; Anor </w:t>
            </w:r>
            <w:r>
              <w:t xml:space="preserve">[2017] FCCA 387 </w:t>
            </w:r>
          </w:p>
        </w:tc>
      </w:tr>
      <w:tr w:rsidR="00395B24" w:rsidTr="003F781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781B">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25039D" w:rsidRDefault="0085142B" w:rsidP="0025039D">
            <w:pPr>
              <w:pStyle w:val="Normal1linespace"/>
              <w:jc w:val="left"/>
            </w:pPr>
            <w:r>
              <w:fldChar w:fldCharType="begin" w:fldLock="1"/>
            </w:r>
            <w:r>
              <w:instrText xml:space="preserve"> REF  FileNo  \* MERGEFORMAT </w:instrText>
            </w:r>
            <w:r>
              <w:fldChar w:fldCharType="separate"/>
            </w:r>
            <w:r w:rsidR="0025039D" w:rsidRPr="0025039D">
              <w:t>NTD 12 of 2017</w:t>
            </w:r>
            <w:r>
              <w:fldChar w:fldCharType="end"/>
            </w:r>
          </w:p>
        </w:tc>
      </w:tr>
      <w:tr w:rsidR="00395B24" w:rsidTr="003F781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781B">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25039D">
              <w:rPr>
                <w:b/>
              </w:rPr>
              <w:fldChar w:fldCharType="begin" w:fldLock="1"/>
            </w:r>
            <w:r w:rsidRPr="0025039D">
              <w:rPr>
                <w:b/>
              </w:rPr>
              <w:instrText xml:space="preserve"> REF  Judge  \* MERGEFORMAT </w:instrText>
            </w:r>
            <w:r w:rsidRPr="0025039D">
              <w:rPr>
                <w:b/>
              </w:rPr>
              <w:fldChar w:fldCharType="separate"/>
            </w:r>
            <w:r w:rsidR="0025039D" w:rsidRPr="0025039D">
              <w:rPr>
                <w:b/>
                <w:caps/>
                <w:szCs w:val="24"/>
              </w:rPr>
              <w:t>DAVIES J</w:t>
            </w:r>
            <w:r w:rsidRPr="0025039D">
              <w:rPr>
                <w:b/>
              </w:rPr>
              <w:fldChar w:fldCharType="end"/>
            </w:r>
          </w:p>
        </w:tc>
      </w:tr>
      <w:tr w:rsidR="00395B24" w:rsidTr="003F781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F781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47796" w:rsidP="00663878">
            <w:pPr>
              <w:pStyle w:val="Normal1linespace"/>
              <w:widowControl w:val="0"/>
              <w:jc w:val="left"/>
            </w:pPr>
            <w:r>
              <w:t>18 August 2017</w:t>
            </w:r>
          </w:p>
        </w:tc>
      </w:tr>
      <w:tr w:rsidR="00395B24" w:rsidTr="003F781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607C2C" w:rsidTr="003F781B">
        <w:tc>
          <w:tcPr>
            <w:tcW w:w="3085" w:type="dxa"/>
            <w:shd w:val="clear" w:color="auto" w:fill="auto"/>
          </w:tcPr>
          <w:p w:rsidR="00607C2C" w:rsidRDefault="00607C2C" w:rsidP="00663878">
            <w:pPr>
              <w:pStyle w:val="Normal1linespace"/>
              <w:widowControl w:val="0"/>
              <w:jc w:val="left"/>
            </w:pPr>
            <w:r>
              <w:t>Catchwords:</w:t>
            </w:r>
          </w:p>
        </w:tc>
        <w:tc>
          <w:tcPr>
            <w:tcW w:w="5989" w:type="dxa"/>
            <w:shd w:val="clear" w:color="auto" w:fill="auto"/>
          </w:tcPr>
          <w:p w:rsidR="00607C2C" w:rsidRDefault="00607C2C" w:rsidP="00607C2C">
            <w:pPr>
              <w:pStyle w:val="Normal1linespace"/>
              <w:widowControl w:val="0"/>
              <w:jc w:val="left"/>
            </w:pPr>
            <w:r w:rsidRPr="00BA4038">
              <w:rPr>
                <w:b/>
              </w:rPr>
              <w:t>MIGRATION</w:t>
            </w:r>
            <w:r>
              <w:t xml:space="preserve"> – visa application denied by Minister’s delegate, and application for review of decision by Refugee Review Tribunal not properly received – whether Refugee Review Tribunal and Federal Circuit Court of Australia right to hold that application was not received within time – whether Refugee Review Tribunal and Federal Circuit Court of Australia right to hold that application was not received in the prescribed form </w:t>
            </w:r>
          </w:p>
          <w:p w:rsidR="00607C2C" w:rsidRDefault="00607C2C" w:rsidP="00607C2C">
            <w:pPr>
              <w:pStyle w:val="Normal1linespace"/>
              <w:widowControl w:val="0"/>
              <w:jc w:val="left"/>
            </w:pPr>
            <w:r>
              <w:t xml:space="preserve"> </w:t>
            </w:r>
          </w:p>
        </w:tc>
      </w:tr>
      <w:tr w:rsidR="00607C2C" w:rsidTr="003F781B">
        <w:tc>
          <w:tcPr>
            <w:tcW w:w="3085" w:type="dxa"/>
            <w:shd w:val="clear" w:color="auto" w:fill="auto"/>
          </w:tcPr>
          <w:p w:rsidR="00607C2C" w:rsidRDefault="00607C2C" w:rsidP="00663878">
            <w:pPr>
              <w:pStyle w:val="Normal1linespace"/>
              <w:widowControl w:val="0"/>
              <w:jc w:val="left"/>
            </w:pPr>
            <w:r>
              <w:t>Legislation:</w:t>
            </w:r>
          </w:p>
        </w:tc>
        <w:tc>
          <w:tcPr>
            <w:tcW w:w="5989" w:type="dxa"/>
            <w:shd w:val="clear" w:color="auto" w:fill="auto"/>
          </w:tcPr>
          <w:p w:rsidR="00607C2C" w:rsidRDefault="00607C2C" w:rsidP="0017763A">
            <w:pPr>
              <w:pStyle w:val="CasesLegislationAppealFrom"/>
              <w:spacing w:after="60"/>
            </w:pPr>
            <w:r>
              <w:rPr>
                <w:i/>
              </w:rPr>
              <w:t xml:space="preserve">Migration Act 1958 </w:t>
            </w:r>
            <w:r w:rsidRPr="0017763A">
              <w:t>(</w:t>
            </w:r>
            <w:proofErr w:type="spellStart"/>
            <w:r w:rsidRPr="0017763A">
              <w:t>Cth</w:t>
            </w:r>
            <w:proofErr w:type="spellEnd"/>
            <w:r w:rsidRPr="0017763A">
              <w:t>)</w:t>
            </w:r>
          </w:p>
          <w:p w:rsidR="00607C2C" w:rsidRDefault="00607C2C" w:rsidP="0017763A">
            <w:pPr>
              <w:pStyle w:val="CasesLegislationAppealFrom"/>
              <w:spacing w:after="60"/>
            </w:pPr>
            <w:r>
              <w:rPr>
                <w:i/>
              </w:rPr>
              <w:t>Migration Regulations 1994</w:t>
            </w:r>
            <w:r>
              <w:t xml:space="preserve"> (</w:t>
            </w:r>
            <w:proofErr w:type="spellStart"/>
            <w:r>
              <w:t>Cth</w:t>
            </w:r>
            <w:proofErr w:type="spellEnd"/>
            <w:r>
              <w:t>)</w:t>
            </w:r>
          </w:p>
        </w:tc>
      </w:tr>
      <w:tr w:rsidR="00607C2C" w:rsidTr="003F781B">
        <w:tc>
          <w:tcPr>
            <w:tcW w:w="3085" w:type="dxa"/>
            <w:shd w:val="clear" w:color="auto" w:fill="auto"/>
          </w:tcPr>
          <w:p w:rsidR="00607C2C" w:rsidRDefault="00607C2C" w:rsidP="00663878">
            <w:pPr>
              <w:pStyle w:val="Normal1linespace"/>
              <w:widowControl w:val="0"/>
              <w:jc w:val="left"/>
            </w:pPr>
          </w:p>
        </w:tc>
        <w:tc>
          <w:tcPr>
            <w:tcW w:w="5989" w:type="dxa"/>
            <w:shd w:val="clear" w:color="auto" w:fill="auto"/>
          </w:tcPr>
          <w:p w:rsidR="00607C2C" w:rsidRDefault="00607C2C" w:rsidP="00663878">
            <w:pPr>
              <w:pStyle w:val="Normal1linespace"/>
              <w:widowControl w:val="0"/>
              <w:jc w:val="left"/>
            </w:pPr>
          </w:p>
        </w:tc>
      </w:tr>
      <w:tr w:rsidR="00607C2C" w:rsidTr="003F781B">
        <w:tc>
          <w:tcPr>
            <w:tcW w:w="3085" w:type="dxa"/>
            <w:shd w:val="clear" w:color="auto" w:fill="auto"/>
          </w:tcPr>
          <w:p w:rsidR="00607C2C" w:rsidRDefault="00607C2C" w:rsidP="00663878">
            <w:pPr>
              <w:pStyle w:val="Normal1linespace"/>
              <w:widowControl w:val="0"/>
              <w:jc w:val="left"/>
            </w:pPr>
            <w:r>
              <w:t>Cases cited:</w:t>
            </w:r>
          </w:p>
        </w:tc>
        <w:tc>
          <w:tcPr>
            <w:tcW w:w="5989" w:type="dxa"/>
            <w:shd w:val="clear" w:color="auto" w:fill="auto"/>
          </w:tcPr>
          <w:p w:rsidR="00607C2C" w:rsidRDefault="00607C2C" w:rsidP="0017763A">
            <w:pPr>
              <w:pStyle w:val="CasesLegislationAppealFrom"/>
              <w:spacing w:after="60"/>
            </w:pPr>
            <w:r>
              <w:rPr>
                <w:i/>
              </w:rPr>
              <w:t xml:space="preserve">SZULH v Minister for Immigration and Border Protection </w:t>
            </w:r>
            <w:r>
              <w:t xml:space="preserve">[2015] FCA 835 </w:t>
            </w:r>
          </w:p>
        </w:tc>
      </w:tr>
      <w:tr w:rsidR="00607C2C" w:rsidRPr="003F781B" w:rsidTr="003F781B">
        <w:tc>
          <w:tcPr>
            <w:tcW w:w="3085" w:type="dxa"/>
            <w:shd w:val="clear" w:color="auto" w:fill="auto"/>
          </w:tcPr>
          <w:p w:rsidR="00607C2C" w:rsidRPr="003F781B" w:rsidRDefault="00607C2C" w:rsidP="003F781B">
            <w:pPr>
              <w:pStyle w:val="Normal1linespace"/>
              <w:jc w:val="left"/>
            </w:pPr>
          </w:p>
        </w:tc>
        <w:tc>
          <w:tcPr>
            <w:tcW w:w="5989" w:type="dxa"/>
            <w:shd w:val="clear" w:color="auto" w:fill="auto"/>
          </w:tcPr>
          <w:p w:rsidR="00607C2C" w:rsidRPr="003F781B" w:rsidRDefault="00607C2C" w:rsidP="003F781B">
            <w:pPr>
              <w:pStyle w:val="Normal1linespace"/>
              <w:jc w:val="left"/>
            </w:pPr>
          </w:p>
        </w:tc>
      </w:tr>
      <w:tr w:rsidR="00607C2C" w:rsidRPr="003F781B" w:rsidTr="003F781B">
        <w:tc>
          <w:tcPr>
            <w:tcW w:w="3085" w:type="dxa"/>
            <w:shd w:val="clear" w:color="auto" w:fill="auto"/>
          </w:tcPr>
          <w:p w:rsidR="00607C2C" w:rsidRPr="003F781B" w:rsidRDefault="00607C2C" w:rsidP="003F781B">
            <w:pPr>
              <w:pStyle w:val="Normal1linespace"/>
              <w:jc w:val="left"/>
            </w:pPr>
            <w:bookmarkStart w:id="1" w:name="CounselDate" w:colFirst="0" w:colLast="2"/>
            <w:r w:rsidRPr="003F781B">
              <w:t>Date of hearing:</w:t>
            </w:r>
          </w:p>
        </w:tc>
        <w:tc>
          <w:tcPr>
            <w:tcW w:w="5989" w:type="dxa"/>
            <w:shd w:val="clear" w:color="auto" w:fill="auto"/>
          </w:tcPr>
          <w:p w:rsidR="00607C2C" w:rsidRPr="003F781B" w:rsidRDefault="00607C2C" w:rsidP="003F781B">
            <w:pPr>
              <w:pStyle w:val="Normal1linespace"/>
              <w:jc w:val="left"/>
            </w:pPr>
            <w:bookmarkStart w:id="2" w:name="HearingDate"/>
            <w:r>
              <w:t>18 August 2017</w:t>
            </w:r>
            <w:bookmarkEnd w:id="2"/>
          </w:p>
        </w:tc>
      </w:tr>
      <w:tr w:rsidR="00607C2C" w:rsidRPr="003F781B" w:rsidTr="003F781B">
        <w:tc>
          <w:tcPr>
            <w:tcW w:w="3085" w:type="dxa"/>
            <w:shd w:val="clear" w:color="auto" w:fill="auto"/>
          </w:tcPr>
          <w:p w:rsidR="00607C2C" w:rsidRPr="003F781B" w:rsidRDefault="00607C2C" w:rsidP="003F781B">
            <w:pPr>
              <w:pStyle w:val="Normal1linespace"/>
              <w:jc w:val="left"/>
            </w:pPr>
          </w:p>
        </w:tc>
        <w:tc>
          <w:tcPr>
            <w:tcW w:w="5989" w:type="dxa"/>
            <w:shd w:val="clear" w:color="auto" w:fill="auto"/>
          </w:tcPr>
          <w:p w:rsidR="00607C2C" w:rsidRPr="003F781B" w:rsidRDefault="00607C2C" w:rsidP="003F781B">
            <w:pPr>
              <w:pStyle w:val="Normal1linespace"/>
              <w:jc w:val="left"/>
            </w:pPr>
          </w:p>
        </w:tc>
      </w:tr>
      <w:bookmarkEnd w:id="1"/>
      <w:tr w:rsidR="00607C2C" w:rsidTr="003F781B">
        <w:tc>
          <w:tcPr>
            <w:tcW w:w="3085" w:type="dxa"/>
            <w:shd w:val="clear" w:color="auto" w:fill="auto"/>
          </w:tcPr>
          <w:p w:rsidR="00607C2C" w:rsidRDefault="00607C2C" w:rsidP="003F781B">
            <w:pPr>
              <w:pStyle w:val="Normal1linespace"/>
              <w:widowControl w:val="0"/>
              <w:jc w:val="left"/>
            </w:pPr>
            <w:r>
              <w:t>Registry:</w:t>
            </w:r>
          </w:p>
        </w:tc>
        <w:tc>
          <w:tcPr>
            <w:tcW w:w="5989" w:type="dxa"/>
            <w:shd w:val="clear" w:color="auto" w:fill="auto"/>
          </w:tcPr>
          <w:p w:rsidR="00607C2C" w:rsidRPr="00F17599" w:rsidRDefault="0070230B" w:rsidP="003F781B">
            <w:pPr>
              <w:pStyle w:val="Normal1linespace"/>
              <w:widowControl w:val="0"/>
              <w:jc w:val="left"/>
            </w:pPr>
            <w:fldSimple w:instr=" DOCPROPERTY  Registry ">
              <w:r w:rsidR="00607C2C">
                <w:t>Victoria</w:t>
              </w:r>
            </w:fldSimple>
          </w:p>
        </w:tc>
      </w:tr>
      <w:tr w:rsidR="00607C2C" w:rsidTr="003F781B">
        <w:tc>
          <w:tcPr>
            <w:tcW w:w="3085" w:type="dxa"/>
            <w:shd w:val="clear" w:color="auto" w:fill="auto"/>
          </w:tcPr>
          <w:p w:rsidR="00607C2C" w:rsidRDefault="00607C2C" w:rsidP="003F781B">
            <w:pPr>
              <w:pStyle w:val="Normal1linespace"/>
              <w:widowControl w:val="0"/>
              <w:jc w:val="left"/>
            </w:pPr>
          </w:p>
        </w:tc>
        <w:tc>
          <w:tcPr>
            <w:tcW w:w="5989" w:type="dxa"/>
            <w:shd w:val="clear" w:color="auto" w:fill="auto"/>
          </w:tcPr>
          <w:p w:rsidR="00607C2C" w:rsidRDefault="00607C2C" w:rsidP="003F781B">
            <w:pPr>
              <w:pStyle w:val="Normal1linespace"/>
              <w:widowControl w:val="0"/>
              <w:jc w:val="left"/>
            </w:pPr>
          </w:p>
        </w:tc>
      </w:tr>
      <w:tr w:rsidR="00607C2C" w:rsidTr="003F781B">
        <w:tc>
          <w:tcPr>
            <w:tcW w:w="3085" w:type="dxa"/>
            <w:shd w:val="clear" w:color="auto" w:fill="auto"/>
          </w:tcPr>
          <w:p w:rsidR="00607C2C" w:rsidRDefault="00607C2C" w:rsidP="003F781B">
            <w:pPr>
              <w:pStyle w:val="Normal1linespace"/>
              <w:widowControl w:val="0"/>
              <w:jc w:val="left"/>
            </w:pPr>
            <w:r>
              <w:t>Division:</w:t>
            </w:r>
          </w:p>
        </w:tc>
        <w:tc>
          <w:tcPr>
            <w:tcW w:w="5989" w:type="dxa"/>
            <w:shd w:val="clear" w:color="auto" w:fill="auto"/>
          </w:tcPr>
          <w:p w:rsidR="00607C2C" w:rsidRPr="00F17599" w:rsidRDefault="0070230B" w:rsidP="003F781B">
            <w:pPr>
              <w:pStyle w:val="Normal1linespace"/>
              <w:widowControl w:val="0"/>
              <w:jc w:val="left"/>
            </w:pPr>
            <w:fldSimple w:instr=" DOCPROPERTY  Division ">
              <w:r w:rsidR="00607C2C">
                <w:t>General Division</w:t>
              </w:r>
            </w:fldSimple>
          </w:p>
        </w:tc>
      </w:tr>
      <w:tr w:rsidR="00607C2C" w:rsidTr="003F781B">
        <w:tc>
          <w:tcPr>
            <w:tcW w:w="3085" w:type="dxa"/>
            <w:shd w:val="clear" w:color="auto" w:fill="auto"/>
          </w:tcPr>
          <w:p w:rsidR="00607C2C" w:rsidRDefault="00607C2C" w:rsidP="003F781B">
            <w:pPr>
              <w:pStyle w:val="Normal1linespace"/>
              <w:widowControl w:val="0"/>
              <w:jc w:val="left"/>
            </w:pPr>
          </w:p>
        </w:tc>
        <w:tc>
          <w:tcPr>
            <w:tcW w:w="5989" w:type="dxa"/>
            <w:shd w:val="clear" w:color="auto" w:fill="auto"/>
          </w:tcPr>
          <w:p w:rsidR="00607C2C" w:rsidRPr="00F17599" w:rsidRDefault="00607C2C" w:rsidP="003F781B">
            <w:pPr>
              <w:pStyle w:val="Normal1linespace"/>
              <w:widowControl w:val="0"/>
              <w:jc w:val="left"/>
              <w:rPr>
                <w:b/>
              </w:rPr>
            </w:pPr>
          </w:p>
        </w:tc>
      </w:tr>
      <w:tr w:rsidR="00607C2C" w:rsidRPr="003F781B" w:rsidTr="003F781B">
        <w:tc>
          <w:tcPr>
            <w:tcW w:w="3085" w:type="dxa"/>
            <w:shd w:val="clear" w:color="auto" w:fill="auto"/>
          </w:tcPr>
          <w:p w:rsidR="00607C2C" w:rsidRPr="0033594B" w:rsidRDefault="00607C2C" w:rsidP="003F781B">
            <w:pPr>
              <w:pStyle w:val="Normal1linespace"/>
              <w:widowControl w:val="0"/>
              <w:jc w:val="left"/>
            </w:pPr>
            <w:r w:rsidRPr="0033594B">
              <w:t>National Practice Area:</w:t>
            </w:r>
          </w:p>
        </w:tc>
        <w:tc>
          <w:tcPr>
            <w:tcW w:w="5989" w:type="dxa"/>
            <w:shd w:val="clear" w:color="auto" w:fill="auto"/>
          </w:tcPr>
          <w:p w:rsidR="00607C2C" w:rsidRPr="0033594B" w:rsidRDefault="00607C2C" w:rsidP="000C3011">
            <w:pPr>
              <w:pStyle w:val="Normal1linespace"/>
              <w:widowControl w:val="0"/>
              <w:jc w:val="left"/>
              <w:rPr>
                <w:b/>
              </w:rPr>
            </w:pPr>
            <w:r w:rsidRPr="0033594B">
              <w:t xml:space="preserve">Administrative and Constitutional Law and Human Rights </w:t>
            </w:r>
          </w:p>
        </w:tc>
      </w:tr>
      <w:tr w:rsidR="00607C2C" w:rsidTr="003F781B">
        <w:tc>
          <w:tcPr>
            <w:tcW w:w="3085" w:type="dxa"/>
            <w:shd w:val="clear" w:color="auto" w:fill="auto"/>
          </w:tcPr>
          <w:p w:rsidR="00607C2C" w:rsidRPr="0033594B" w:rsidRDefault="00607C2C" w:rsidP="003F781B">
            <w:pPr>
              <w:pStyle w:val="Normal1linespace"/>
              <w:widowControl w:val="0"/>
              <w:jc w:val="left"/>
            </w:pPr>
          </w:p>
        </w:tc>
        <w:tc>
          <w:tcPr>
            <w:tcW w:w="5989" w:type="dxa"/>
            <w:shd w:val="clear" w:color="auto" w:fill="auto"/>
          </w:tcPr>
          <w:p w:rsidR="00607C2C" w:rsidRPr="0033594B" w:rsidRDefault="00607C2C" w:rsidP="003F781B">
            <w:pPr>
              <w:pStyle w:val="Normal1linespace"/>
              <w:widowControl w:val="0"/>
              <w:jc w:val="left"/>
            </w:pPr>
          </w:p>
        </w:tc>
      </w:tr>
      <w:tr w:rsidR="00607C2C" w:rsidTr="003F781B">
        <w:tc>
          <w:tcPr>
            <w:tcW w:w="3085" w:type="dxa"/>
            <w:shd w:val="clear" w:color="auto" w:fill="auto"/>
          </w:tcPr>
          <w:p w:rsidR="00607C2C" w:rsidRPr="0033594B" w:rsidRDefault="00607C2C" w:rsidP="003F781B">
            <w:pPr>
              <w:pStyle w:val="Normal1linespace"/>
              <w:widowControl w:val="0"/>
              <w:jc w:val="left"/>
            </w:pPr>
            <w:r w:rsidRPr="0033594B">
              <w:t>Category:</w:t>
            </w:r>
          </w:p>
        </w:tc>
        <w:tc>
          <w:tcPr>
            <w:tcW w:w="5989" w:type="dxa"/>
            <w:shd w:val="clear" w:color="auto" w:fill="auto"/>
          </w:tcPr>
          <w:p w:rsidR="00607C2C" w:rsidRPr="0033594B" w:rsidRDefault="00607C2C" w:rsidP="003F781B">
            <w:pPr>
              <w:pStyle w:val="Normal1linespace"/>
              <w:widowControl w:val="0"/>
              <w:jc w:val="left"/>
            </w:pPr>
            <w:r w:rsidRPr="0033594B">
              <w:t>Catchwords</w:t>
            </w:r>
          </w:p>
        </w:tc>
      </w:tr>
      <w:tr w:rsidR="00607C2C" w:rsidTr="003F781B">
        <w:tc>
          <w:tcPr>
            <w:tcW w:w="3085" w:type="dxa"/>
            <w:shd w:val="clear" w:color="auto" w:fill="auto"/>
          </w:tcPr>
          <w:p w:rsidR="00607C2C" w:rsidRDefault="00607C2C" w:rsidP="003F781B">
            <w:pPr>
              <w:pStyle w:val="Normal1linespace"/>
              <w:widowControl w:val="0"/>
              <w:jc w:val="left"/>
            </w:pPr>
          </w:p>
        </w:tc>
        <w:tc>
          <w:tcPr>
            <w:tcW w:w="5989" w:type="dxa"/>
            <w:shd w:val="clear" w:color="auto" w:fill="auto"/>
          </w:tcPr>
          <w:p w:rsidR="00607C2C" w:rsidRDefault="00607C2C" w:rsidP="003F781B">
            <w:pPr>
              <w:pStyle w:val="Normal1linespace"/>
              <w:widowControl w:val="0"/>
              <w:jc w:val="left"/>
            </w:pPr>
          </w:p>
        </w:tc>
      </w:tr>
      <w:tr w:rsidR="00607C2C" w:rsidTr="003F781B">
        <w:tc>
          <w:tcPr>
            <w:tcW w:w="3085" w:type="dxa"/>
            <w:shd w:val="clear" w:color="auto" w:fill="auto"/>
          </w:tcPr>
          <w:p w:rsidR="00607C2C" w:rsidRDefault="00607C2C" w:rsidP="003F781B">
            <w:pPr>
              <w:pStyle w:val="Normal1linespace"/>
              <w:widowControl w:val="0"/>
              <w:jc w:val="left"/>
            </w:pPr>
            <w:r>
              <w:t>Number of paragraphs:</w:t>
            </w:r>
          </w:p>
        </w:tc>
        <w:tc>
          <w:tcPr>
            <w:tcW w:w="5989" w:type="dxa"/>
            <w:shd w:val="clear" w:color="auto" w:fill="auto"/>
          </w:tcPr>
          <w:p w:rsidR="00607C2C" w:rsidRDefault="00607C2C" w:rsidP="003F781B">
            <w:pPr>
              <w:pStyle w:val="Normal1linespace"/>
              <w:widowControl w:val="0"/>
              <w:jc w:val="left"/>
            </w:pPr>
            <w:bookmarkStart w:id="3" w:name="PlaceCategoryParagraphs"/>
            <w:r>
              <w:t>6</w:t>
            </w:r>
            <w:bookmarkEnd w:id="3"/>
          </w:p>
        </w:tc>
      </w:tr>
      <w:tr w:rsidR="00607C2C" w:rsidTr="003F781B">
        <w:tc>
          <w:tcPr>
            <w:tcW w:w="3085" w:type="dxa"/>
            <w:shd w:val="clear" w:color="auto" w:fill="auto"/>
          </w:tcPr>
          <w:p w:rsidR="00607C2C" w:rsidRDefault="00607C2C" w:rsidP="003F781B">
            <w:pPr>
              <w:pStyle w:val="Normal1linespace"/>
              <w:widowControl w:val="0"/>
              <w:jc w:val="left"/>
            </w:pPr>
          </w:p>
        </w:tc>
        <w:tc>
          <w:tcPr>
            <w:tcW w:w="5989" w:type="dxa"/>
            <w:shd w:val="clear" w:color="auto" w:fill="auto"/>
          </w:tcPr>
          <w:p w:rsidR="00607C2C" w:rsidRDefault="00607C2C" w:rsidP="003F781B">
            <w:pPr>
              <w:pStyle w:val="Normal1linespace"/>
              <w:widowControl w:val="0"/>
              <w:jc w:val="left"/>
            </w:pPr>
          </w:p>
        </w:tc>
      </w:tr>
      <w:tr w:rsidR="00607C2C" w:rsidTr="003F781B">
        <w:tc>
          <w:tcPr>
            <w:tcW w:w="3085" w:type="dxa"/>
            <w:shd w:val="clear" w:color="auto" w:fill="auto"/>
          </w:tcPr>
          <w:p w:rsidR="00607C2C" w:rsidRDefault="00607C2C" w:rsidP="003F781B">
            <w:pPr>
              <w:pStyle w:val="Normal1linespace"/>
              <w:widowControl w:val="0"/>
              <w:jc w:val="left"/>
            </w:pPr>
            <w:bookmarkStart w:id="4" w:name="Counsel" w:colFirst="0" w:colLast="2"/>
            <w:r>
              <w:t>Counsel for the Appellant:</w:t>
            </w:r>
          </w:p>
        </w:tc>
        <w:tc>
          <w:tcPr>
            <w:tcW w:w="5989" w:type="dxa"/>
            <w:shd w:val="clear" w:color="auto" w:fill="auto"/>
          </w:tcPr>
          <w:p w:rsidR="00607C2C" w:rsidRDefault="00607C2C" w:rsidP="003F781B">
            <w:pPr>
              <w:pStyle w:val="Normal1linespace"/>
              <w:widowControl w:val="0"/>
              <w:jc w:val="left"/>
            </w:pPr>
            <w:bookmarkStart w:id="5" w:name="AppCounsel"/>
            <w:bookmarkEnd w:id="5"/>
            <w:r>
              <w:t>The Appellant appeared in person with the assistance of an interpreter</w:t>
            </w:r>
          </w:p>
        </w:tc>
      </w:tr>
      <w:tr w:rsidR="00607C2C" w:rsidTr="003F781B">
        <w:tc>
          <w:tcPr>
            <w:tcW w:w="3085" w:type="dxa"/>
            <w:shd w:val="clear" w:color="auto" w:fill="auto"/>
          </w:tcPr>
          <w:p w:rsidR="00607C2C" w:rsidRDefault="00607C2C" w:rsidP="003F781B">
            <w:pPr>
              <w:pStyle w:val="Normal1linespace"/>
              <w:widowControl w:val="0"/>
              <w:jc w:val="left"/>
            </w:pPr>
          </w:p>
        </w:tc>
        <w:tc>
          <w:tcPr>
            <w:tcW w:w="5989" w:type="dxa"/>
            <w:shd w:val="clear" w:color="auto" w:fill="auto"/>
          </w:tcPr>
          <w:p w:rsidR="00607C2C" w:rsidRDefault="00607C2C" w:rsidP="003F781B">
            <w:pPr>
              <w:pStyle w:val="Normal1linespace"/>
              <w:widowControl w:val="0"/>
              <w:jc w:val="left"/>
            </w:pPr>
          </w:p>
        </w:tc>
      </w:tr>
      <w:tr w:rsidR="00607C2C" w:rsidTr="003F781B">
        <w:tc>
          <w:tcPr>
            <w:tcW w:w="3085" w:type="dxa"/>
            <w:shd w:val="clear" w:color="auto" w:fill="auto"/>
          </w:tcPr>
          <w:p w:rsidR="00607C2C" w:rsidRDefault="00607C2C" w:rsidP="003F781B">
            <w:pPr>
              <w:pStyle w:val="Normal1linespace"/>
              <w:widowControl w:val="0"/>
              <w:jc w:val="left"/>
            </w:pPr>
            <w:r>
              <w:t>Solicitor for the First Respondent:</w:t>
            </w:r>
          </w:p>
        </w:tc>
        <w:tc>
          <w:tcPr>
            <w:tcW w:w="5989" w:type="dxa"/>
            <w:shd w:val="clear" w:color="auto" w:fill="auto"/>
          </w:tcPr>
          <w:p w:rsidR="00607C2C" w:rsidRDefault="00607C2C" w:rsidP="003F781B">
            <w:pPr>
              <w:pStyle w:val="Normal1linespace"/>
              <w:widowControl w:val="0"/>
              <w:jc w:val="left"/>
            </w:pPr>
            <w:r>
              <w:t xml:space="preserve">Mr D Brown of the Australian Government Solicitor </w:t>
            </w:r>
          </w:p>
        </w:tc>
      </w:tr>
      <w:bookmarkEnd w:id="4"/>
    </w:tbl>
    <w:p w:rsidR="00395B24" w:rsidRDefault="00395B24">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5039D" w:rsidP="00F92355">
            <w:pPr>
              <w:pStyle w:val="NormalHeadings"/>
              <w:jc w:val="right"/>
            </w:pPr>
            <w:bookmarkStart w:id="6" w:name="FileNo"/>
            <w:r>
              <w:t>NTD 12 of 2017</w:t>
            </w:r>
            <w:bookmarkEnd w:id="6"/>
          </w:p>
        </w:tc>
      </w:tr>
      <w:tr w:rsidR="00A76C13" w:rsidTr="00F461A4">
        <w:tc>
          <w:tcPr>
            <w:tcW w:w="9242" w:type="dxa"/>
            <w:gridSpan w:val="3"/>
          </w:tcPr>
          <w:p w:rsidR="00A76C13" w:rsidRPr="00A76C13" w:rsidRDefault="0025039D" w:rsidP="0025039D">
            <w:pPr>
              <w:pStyle w:val="NormalHeadings"/>
              <w:jc w:val="left"/>
            </w:pPr>
            <w:bookmarkStart w:id="7" w:name="InTheMatterOf"/>
            <w:r>
              <w:t xml:space="preserve"> </w:t>
            </w:r>
            <w:bookmarkEnd w:id="7"/>
          </w:p>
        </w:tc>
      </w:tr>
      <w:tr w:rsidR="00A46CCC" w:rsidTr="005041F0">
        <w:trPr>
          <w:trHeight w:val="386"/>
        </w:trPr>
        <w:tc>
          <w:tcPr>
            <w:tcW w:w="2376" w:type="dxa"/>
          </w:tcPr>
          <w:p w:rsidR="00A46CCC" w:rsidRDefault="00A46CCC" w:rsidP="005041F0">
            <w:pPr>
              <w:pStyle w:val="NormalHeadings"/>
              <w:jc w:val="left"/>
              <w:rPr>
                <w:caps/>
                <w:szCs w:val="24"/>
              </w:rPr>
            </w:pPr>
            <w:bookmarkStart w:id="8" w:name="Parties"/>
            <w:r>
              <w:rPr>
                <w:caps/>
                <w:szCs w:val="24"/>
              </w:rPr>
              <w:t>BETWEEN:</w:t>
            </w:r>
          </w:p>
        </w:tc>
        <w:tc>
          <w:tcPr>
            <w:tcW w:w="6866" w:type="dxa"/>
            <w:gridSpan w:val="2"/>
          </w:tcPr>
          <w:p w:rsidR="0025039D" w:rsidRDefault="0025039D" w:rsidP="0025039D">
            <w:pPr>
              <w:pStyle w:val="NormalHeadings"/>
              <w:jc w:val="left"/>
            </w:pPr>
            <w:bookmarkStart w:id="9" w:name="Applicant"/>
            <w:r>
              <w:t>DZAFH</w:t>
            </w:r>
          </w:p>
          <w:p w:rsidR="0025039D" w:rsidRDefault="0025039D" w:rsidP="0025039D">
            <w:pPr>
              <w:pStyle w:val="PartyType"/>
            </w:pPr>
            <w:r>
              <w:t>Appellant</w:t>
            </w:r>
          </w:p>
          <w:bookmarkEnd w:id="9"/>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25039D" w:rsidRDefault="0025039D" w:rsidP="0025039D">
            <w:pPr>
              <w:pStyle w:val="NormalHeadings"/>
              <w:jc w:val="left"/>
            </w:pPr>
            <w:bookmarkStart w:id="10" w:name="Respondent"/>
            <w:r>
              <w:t>MINISTER FOR IMMIGRATION AND BORDER PROTECTION</w:t>
            </w:r>
          </w:p>
          <w:p w:rsidR="0025039D" w:rsidRDefault="0025039D" w:rsidP="0025039D">
            <w:pPr>
              <w:pStyle w:val="PartyType"/>
            </w:pPr>
            <w:r>
              <w:t>First Respondent</w:t>
            </w:r>
          </w:p>
          <w:p w:rsidR="0025039D" w:rsidRDefault="0025039D" w:rsidP="005041F0">
            <w:pPr>
              <w:pStyle w:val="NormalHeadings"/>
              <w:jc w:val="left"/>
              <w:rPr>
                <w:szCs w:val="24"/>
              </w:rPr>
            </w:pPr>
          </w:p>
          <w:p w:rsidR="0025039D" w:rsidRDefault="0025039D" w:rsidP="0025039D">
            <w:pPr>
              <w:pStyle w:val="NormalHeadings"/>
              <w:jc w:val="left"/>
            </w:pPr>
            <w:r>
              <w:t>ADMINISTRATIVE APPEAL</w:t>
            </w:r>
            <w:r w:rsidR="00ED4F0F">
              <w:t>S</w:t>
            </w:r>
            <w:r>
              <w:t xml:space="preserve"> TRIBUNAL</w:t>
            </w:r>
          </w:p>
          <w:p w:rsidR="0025039D" w:rsidRDefault="0025039D" w:rsidP="0025039D">
            <w:pPr>
              <w:pStyle w:val="PartyType"/>
            </w:pPr>
            <w:r>
              <w:t>Second Respondent</w:t>
            </w:r>
          </w:p>
          <w:bookmarkEnd w:id="10"/>
          <w:p w:rsidR="00A46CCC" w:rsidRPr="006555B4" w:rsidRDefault="00A46CCC" w:rsidP="005041F0">
            <w:pPr>
              <w:pStyle w:val="NormalHeadings"/>
              <w:jc w:val="left"/>
            </w:pPr>
          </w:p>
        </w:tc>
      </w:tr>
    </w:tbl>
    <w:p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5039D">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rsidR="00395B24" w:rsidRDefault="0025039D">
            <w:pPr>
              <w:pStyle w:val="NormalHeadings"/>
              <w:jc w:val="left"/>
              <w:rPr>
                <w:caps/>
                <w:szCs w:val="24"/>
              </w:rPr>
            </w:pPr>
            <w:bookmarkStart w:id="13" w:name="Judge"/>
            <w:r>
              <w:rPr>
                <w:caps/>
                <w:szCs w:val="24"/>
              </w:rPr>
              <w:t>DAVIES J</w:t>
            </w:r>
            <w:bookmarkEnd w:id="13"/>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7763A">
            <w:pPr>
              <w:pStyle w:val="NormalHeadings"/>
              <w:jc w:val="left"/>
              <w:rPr>
                <w:caps/>
                <w:szCs w:val="24"/>
              </w:rPr>
            </w:pPr>
            <w:r>
              <w:rPr>
                <w:caps/>
                <w:szCs w:val="24"/>
              </w:rPr>
              <w:t xml:space="preserve">18 August 2017 </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7763A" w:rsidP="00274F5B">
      <w:pPr>
        <w:pStyle w:val="Order1"/>
      </w:pPr>
      <w:bookmarkStart w:id="14" w:name="Order_Start_Text"/>
      <w:bookmarkEnd w:id="14"/>
      <w:r>
        <w:t xml:space="preserve">The appeal be dismissed.  </w:t>
      </w:r>
    </w:p>
    <w:p w:rsidR="0017763A" w:rsidRDefault="0017763A" w:rsidP="00274F5B">
      <w:pPr>
        <w:pStyle w:val="Order1"/>
      </w:pPr>
      <w:r>
        <w:t xml:space="preserve">The Appellant pay the First Respondent’s costs fixed in the amount of $3,000.00.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5" w:name="ReasonsPage"/>
      <w:bookmarkEnd w:id="15"/>
      <w:r w:rsidRPr="00045BB7">
        <w:rPr>
          <w:sz w:val="28"/>
          <w:szCs w:val="28"/>
        </w:rPr>
        <w:lastRenderedPageBreak/>
        <w:t>REASONS FOR JUDGMENT</w:t>
      </w:r>
    </w:p>
    <w:p w:rsidR="00395B24" w:rsidRPr="00EA03CE" w:rsidRDefault="0025039D" w:rsidP="005E0510">
      <w:pPr>
        <w:pStyle w:val="NormalHeadings"/>
        <w:spacing w:line="360" w:lineRule="auto"/>
        <w:jc w:val="left"/>
        <w:rPr>
          <w:sz w:val="26"/>
          <w:szCs w:val="26"/>
        </w:rPr>
      </w:pPr>
      <w:r>
        <w:rPr>
          <w:sz w:val="26"/>
          <w:szCs w:val="26"/>
        </w:rPr>
        <w:t>DAVIES J</w:t>
      </w:r>
      <w:r w:rsidR="00484F6D" w:rsidRPr="00EA03CE">
        <w:rPr>
          <w:sz w:val="26"/>
          <w:szCs w:val="26"/>
        </w:rPr>
        <w:t>:</w:t>
      </w:r>
    </w:p>
    <w:p w:rsidR="00484F6D" w:rsidRPr="003F781B" w:rsidRDefault="0025039D" w:rsidP="0025039D">
      <w:pPr>
        <w:pStyle w:val="ParaNumbering"/>
      </w:pPr>
      <w:r w:rsidRPr="003F781B">
        <w:t>The appellant has appealed the decision of the Federal Circuit Court of Australia (“</w:t>
      </w:r>
      <w:r w:rsidRPr="003F781B">
        <w:rPr>
          <w:b/>
        </w:rPr>
        <w:t>FCC</w:t>
      </w:r>
      <w:r w:rsidRPr="003F781B">
        <w:t xml:space="preserve">”) dismissing his application for judicial review of </w:t>
      </w:r>
      <w:r w:rsidR="00F5766A" w:rsidRPr="003F781B">
        <w:t xml:space="preserve">a </w:t>
      </w:r>
      <w:r w:rsidRPr="003F781B">
        <w:t>decision of the Refugee Review Tribunal (as it then was) (“</w:t>
      </w:r>
      <w:r w:rsidRPr="003F781B">
        <w:rPr>
          <w:b/>
        </w:rPr>
        <w:t>the Tribunal</w:t>
      </w:r>
      <w:r w:rsidRPr="003F781B">
        <w:t xml:space="preserve">”).  The appellant had applied to the Tribunal for review of the decision of a delegate of the first respondent to refuse to grant the appellant a protection visa under s 65 of the </w:t>
      </w:r>
      <w:r w:rsidRPr="003F781B">
        <w:rPr>
          <w:i/>
        </w:rPr>
        <w:t>Migration Act 1958</w:t>
      </w:r>
      <w:r w:rsidR="0017763A" w:rsidRPr="003F781B">
        <w:rPr>
          <w:i/>
        </w:rPr>
        <w:t xml:space="preserve"> </w:t>
      </w:r>
      <w:r w:rsidR="0017763A" w:rsidRPr="003F781B">
        <w:t>(</w:t>
      </w:r>
      <w:proofErr w:type="spellStart"/>
      <w:r w:rsidR="0017763A" w:rsidRPr="003F781B">
        <w:t>Cth</w:t>
      </w:r>
      <w:proofErr w:type="spellEnd"/>
      <w:r w:rsidR="0017763A" w:rsidRPr="003F781B">
        <w:t>)</w:t>
      </w:r>
      <w:r w:rsidRPr="003F781B">
        <w:t xml:space="preserve"> (“</w:t>
      </w:r>
      <w:r w:rsidRPr="003F781B">
        <w:rPr>
          <w:b/>
        </w:rPr>
        <w:t>the Act</w:t>
      </w:r>
      <w:r w:rsidRPr="003F781B">
        <w:t xml:space="preserve">”).  The Tribunal held that it had no jurisdiction to review </w:t>
      </w:r>
      <w:r w:rsidR="001C5ABA" w:rsidRPr="003F781B">
        <w:t xml:space="preserve">the delegate’s decision as the application for review was not </w:t>
      </w:r>
      <w:r w:rsidR="00547796" w:rsidRPr="003F781B">
        <w:t>given to the Tribunal</w:t>
      </w:r>
      <w:r w:rsidR="001C5ABA" w:rsidRPr="003F781B">
        <w:t xml:space="preserve"> within the time prescribed by s 412(1) of the Act.  </w:t>
      </w:r>
    </w:p>
    <w:p w:rsidR="001C5ABA" w:rsidRPr="003F781B" w:rsidRDefault="001C5ABA" w:rsidP="0025039D">
      <w:pPr>
        <w:pStyle w:val="ParaNumbering"/>
      </w:pPr>
      <w:r w:rsidRPr="003F781B">
        <w:t xml:space="preserve">The appellant’s visa application was refused by the delegate on 10 November 2014.  The appellant, who was in detention at Villawood Detention Centre </w:t>
      </w:r>
      <w:r w:rsidR="00547796" w:rsidRPr="003F781B">
        <w:t>at</w:t>
      </w:r>
      <w:r w:rsidRPr="003F781B">
        <w:t xml:space="preserve"> Sydney at the time, was notified of the decision and provided with a copy of the delegate’s decision record on the same day.  Pursuant to s 412(1)(b) of the Act and r</w:t>
      </w:r>
      <w:r w:rsidR="007033F6" w:rsidRPr="003F781B">
        <w:t>eg.</w:t>
      </w:r>
      <w:r w:rsidRPr="003F781B">
        <w:t xml:space="preserve"> 4.31 of the </w:t>
      </w:r>
      <w:r w:rsidR="0033594B">
        <w:rPr>
          <w:i/>
        </w:rPr>
        <w:t>Migration Regulations </w:t>
      </w:r>
      <w:r w:rsidRPr="003F781B">
        <w:rPr>
          <w:i/>
        </w:rPr>
        <w:t>1994</w:t>
      </w:r>
      <w:r w:rsidR="0033594B">
        <w:t> </w:t>
      </w:r>
      <w:r w:rsidRPr="003F781B">
        <w:t>(</w:t>
      </w:r>
      <w:proofErr w:type="spellStart"/>
      <w:r w:rsidRPr="003F781B">
        <w:t>Cth</w:t>
      </w:r>
      <w:proofErr w:type="spellEnd"/>
      <w:r w:rsidRPr="003F781B">
        <w:t>)</w:t>
      </w:r>
      <w:r w:rsidR="00154A8F" w:rsidRPr="003F781B">
        <w:t xml:space="preserve"> (“</w:t>
      </w:r>
      <w:r w:rsidR="00154A8F" w:rsidRPr="003F781B">
        <w:rPr>
          <w:b/>
        </w:rPr>
        <w:t>the</w:t>
      </w:r>
      <w:r w:rsidR="00154A8F" w:rsidRPr="003F781B">
        <w:t xml:space="preserve"> </w:t>
      </w:r>
      <w:r w:rsidR="00154A8F" w:rsidRPr="003F781B">
        <w:rPr>
          <w:b/>
        </w:rPr>
        <w:t>Regulations</w:t>
      </w:r>
      <w:r w:rsidR="00154A8F" w:rsidRPr="003F781B">
        <w:t>”)</w:t>
      </w:r>
      <w:r w:rsidRPr="003F781B">
        <w:t xml:space="preserve">, the time for lodgement of an application for review of the delegate’s decision was seven working days commencing on the day the appellant was notified of the delegate’s decision.  The appellant prepared an application for review using a pre-printed approved form on 17 November 2014 which he gave to a welfare officer at the detention centre asking her to fax the application for review to the Tribunal registry in New South Wales.  </w:t>
      </w:r>
      <w:r w:rsidR="00FD5B4E" w:rsidRPr="003F781B">
        <w:t xml:space="preserve">On </w:t>
      </w:r>
      <w:r w:rsidRPr="003F781B">
        <w:t>19 November 2014</w:t>
      </w:r>
      <w:r w:rsidR="00FD5B4E" w:rsidRPr="003F781B">
        <w:t xml:space="preserve"> the Tribunal received a fax containing only the two pages of the letter of notification relating to the decision to refuse to grant the appellant a protection visa</w:t>
      </w:r>
      <w:r w:rsidRPr="003F781B">
        <w:t xml:space="preserve">.  </w:t>
      </w:r>
    </w:p>
    <w:p w:rsidR="001C5ABA" w:rsidRPr="003F781B" w:rsidRDefault="001C5ABA" w:rsidP="0025039D">
      <w:pPr>
        <w:pStyle w:val="ParaNumbering"/>
      </w:pPr>
      <w:r w:rsidRPr="003F781B">
        <w:t xml:space="preserve">On 2 January 2015 the Tribunal made a decision that it did not have jurisdiction to hear and determine the appellant’s application for review.  On the </w:t>
      </w:r>
      <w:r w:rsidR="00ED4F0F" w:rsidRPr="003F781B">
        <w:t>Tribunal’s</w:t>
      </w:r>
      <w:r w:rsidRPr="003F781B">
        <w:t xml:space="preserve"> calculation, the appellant had until 19 November 2014 in which to lodge the application for review</w:t>
      </w:r>
      <w:r w:rsidR="00F20D37" w:rsidRPr="003F781B">
        <w:t>,</w:t>
      </w:r>
      <w:r w:rsidRPr="003F781B">
        <w:t xml:space="preserve"> but as the only documents that the Tribunal received that day by fax were </w:t>
      </w:r>
      <w:r w:rsidR="00FD5B4E" w:rsidRPr="003F781B">
        <w:t xml:space="preserve">the </w:t>
      </w:r>
      <w:r w:rsidRPr="003F781B">
        <w:t xml:space="preserve">two pages of the letter of notification relating to the decision to refuse to grant the appellant a protection visa, the </w:t>
      </w:r>
      <w:r w:rsidR="00FD5B4E" w:rsidRPr="003F781B">
        <w:t xml:space="preserve">Tribunal held that an </w:t>
      </w:r>
      <w:r w:rsidRPr="003F781B">
        <w:t>applic</w:t>
      </w:r>
      <w:r w:rsidR="00984159" w:rsidRPr="003F781B">
        <w:t xml:space="preserve">ation for review </w:t>
      </w:r>
      <w:r w:rsidRPr="003F781B">
        <w:t xml:space="preserve">the approved form </w:t>
      </w:r>
      <w:r w:rsidR="00984159" w:rsidRPr="003F781B">
        <w:t xml:space="preserve">had not been </w:t>
      </w:r>
      <w:r w:rsidRPr="003F781B">
        <w:t>given to the Tribunal within the time prescribed by s 412 of the Act</w:t>
      </w:r>
      <w:r w:rsidR="00154A8F" w:rsidRPr="003F781B">
        <w:t xml:space="preserve"> and reg. 4.31 of the Regulations</w:t>
      </w:r>
      <w:r w:rsidRPr="003F781B">
        <w:t>.</w:t>
      </w:r>
    </w:p>
    <w:p w:rsidR="001C5ABA" w:rsidRPr="003F781B" w:rsidRDefault="001C5ABA" w:rsidP="00547796">
      <w:pPr>
        <w:pStyle w:val="ParaNumbering"/>
      </w:pPr>
      <w:r w:rsidRPr="003F781B">
        <w:t xml:space="preserve">The appellant applied to the FCC for judicial review of the Tribunal’s decision.  The FCC held that the Tribunal erred in finding that 19 November 2014 was the </w:t>
      </w:r>
      <w:r w:rsidR="00ED4F0F" w:rsidRPr="003F781B">
        <w:t>last</w:t>
      </w:r>
      <w:r w:rsidRPr="003F781B">
        <w:t xml:space="preserve"> day of the relevant period in which to make an application for review and that</w:t>
      </w:r>
      <w:r w:rsidR="00547796" w:rsidRPr="003F781B">
        <w:t xml:space="preserve"> the</w:t>
      </w:r>
      <w:r w:rsidRPr="003F781B">
        <w:t xml:space="preserve"> </w:t>
      </w:r>
      <w:r w:rsidR="00FD5B4E" w:rsidRPr="003F781B">
        <w:t>last day was</w:t>
      </w:r>
      <w:r w:rsidR="00547796" w:rsidRPr="003F781B">
        <w:t xml:space="preserve"> in fact</w:t>
      </w:r>
      <w:r w:rsidR="00FD5B4E" w:rsidRPr="003F781B">
        <w:t xml:space="preserve"> </w:t>
      </w:r>
      <w:r w:rsidR="00FD5B4E" w:rsidRPr="003F781B">
        <w:lastRenderedPageBreak/>
        <w:t>18</w:t>
      </w:r>
      <w:r w:rsidR="0033594B">
        <w:t> </w:t>
      </w:r>
      <w:r w:rsidR="00FD5B4E" w:rsidRPr="003F781B">
        <w:t xml:space="preserve">November 2014, being the </w:t>
      </w:r>
      <w:r w:rsidRPr="003F781B">
        <w:t>seven</w:t>
      </w:r>
      <w:r w:rsidR="00FD5B4E" w:rsidRPr="003F781B">
        <w:t>th working day</w:t>
      </w:r>
      <w:r w:rsidRPr="003F781B">
        <w:t xml:space="preserve"> commencing on the day when the appellant received notific</w:t>
      </w:r>
      <w:r w:rsidR="00FD5B4E" w:rsidRPr="003F781B">
        <w:t>ation of the delegate’s decision, namely 10</w:t>
      </w:r>
      <w:r w:rsidRPr="003F781B">
        <w:t xml:space="preserve"> November 2014.  The FCC held that the appellant’s application was accordingly out of time as the </w:t>
      </w:r>
      <w:r w:rsidR="00984159" w:rsidRPr="003F781B">
        <w:t xml:space="preserve">fax </w:t>
      </w:r>
      <w:r w:rsidRPr="003F781B">
        <w:t>was not transmitted to the Tribunal until 19 November 2014.</w:t>
      </w:r>
    </w:p>
    <w:p w:rsidR="001C5ABA" w:rsidRPr="003F781B" w:rsidRDefault="001C5ABA" w:rsidP="0025039D">
      <w:pPr>
        <w:pStyle w:val="ParaNumbering"/>
      </w:pPr>
      <w:r w:rsidRPr="003F781B">
        <w:t xml:space="preserve">The FCC was correct to hold that </w:t>
      </w:r>
      <w:r w:rsidR="00073FC0" w:rsidRPr="003F781B">
        <w:t xml:space="preserve">the seventh working day commencing on the day when the appellant received notification of the delegate’s decision was 18 November 2014 and that </w:t>
      </w:r>
      <w:r w:rsidRPr="003F781B">
        <w:t xml:space="preserve">as an application was not lodged with the Tribunal within the requisite time, the Tribunal had no jurisdiction to review the delegate’s decision.  It is well established that an application that is </w:t>
      </w:r>
      <w:r w:rsidR="00073FC0" w:rsidRPr="003F781B">
        <w:t xml:space="preserve">not given to the Tribunal within the requisite period prescribed by s 412(1)(b) of the Act and regulation 4.31 of the </w:t>
      </w:r>
      <w:r w:rsidR="00073FC0" w:rsidRPr="003F781B">
        <w:rPr>
          <w:i/>
        </w:rPr>
        <w:t>Migration Regulations</w:t>
      </w:r>
      <w:r w:rsidR="00073FC0" w:rsidRPr="003F781B">
        <w:t xml:space="preserve"> </w:t>
      </w:r>
      <w:r w:rsidRPr="003F781B">
        <w:t xml:space="preserve">is not valid and the Tribunal has no jurisdiction to review an application </w:t>
      </w:r>
      <w:r w:rsidR="00547796" w:rsidRPr="003F781B">
        <w:t>given out of time: the authority is</w:t>
      </w:r>
      <w:r w:rsidRPr="003F781B">
        <w:t xml:space="preserve"> </w:t>
      </w:r>
      <w:r w:rsidRPr="003F781B">
        <w:rPr>
          <w:i/>
        </w:rPr>
        <w:t>S</w:t>
      </w:r>
      <w:r w:rsidR="0033594B">
        <w:rPr>
          <w:i/>
        </w:rPr>
        <w:t>ZULH v Minister for Immigration </w:t>
      </w:r>
      <w:r w:rsidRPr="003F781B">
        <w:rPr>
          <w:i/>
        </w:rPr>
        <w:t xml:space="preserve">and Border Protection </w:t>
      </w:r>
      <w:r w:rsidRPr="003F781B">
        <w:t xml:space="preserve">[2015] FCA </w:t>
      </w:r>
      <w:r w:rsidR="00ED4F0F" w:rsidRPr="003F781B">
        <w:t>835 and the cases cited</w:t>
      </w:r>
      <w:r w:rsidR="005A1F82" w:rsidRPr="003F781B">
        <w:t xml:space="preserve"> at [17]</w:t>
      </w:r>
      <w:r w:rsidR="00ED4F0F" w:rsidRPr="003F781B">
        <w:t>.</w:t>
      </w:r>
    </w:p>
    <w:p w:rsidR="00ED4F0F" w:rsidRDefault="00073FC0" w:rsidP="00073FC0">
      <w:pPr>
        <w:pStyle w:val="ParaNumbering"/>
      </w:pPr>
      <w:r>
        <w:t>As n</w:t>
      </w:r>
      <w:r w:rsidR="00ED4F0F">
        <w:t>one of the other grounds of appeal raise</w:t>
      </w:r>
      <w:r>
        <w:t xml:space="preserve"> any appealable error, </w:t>
      </w:r>
      <w:r w:rsidR="00ED4F0F">
        <w:t>the appeal must be dismissed.</w:t>
      </w:r>
      <w:r w:rsidRPr="00073FC0">
        <w:t xml:space="preserve"> </w:t>
      </w:r>
    </w:p>
    <w:p w:rsidR="003F781B" w:rsidRDefault="003F781B" w:rsidP="00815065">
      <w:pPr>
        <w:pStyle w:val="BodyText"/>
      </w:pPr>
      <w:bookmarkStart w:id="16" w:name="Certification"/>
    </w:p>
    <w:tbl>
      <w:tblPr>
        <w:tblW w:w="0" w:type="auto"/>
        <w:tblLook w:val="04A0" w:firstRow="1" w:lastRow="0" w:firstColumn="1" w:lastColumn="0" w:noHBand="0" w:noVBand="1"/>
      </w:tblPr>
      <w:tblGrid>
        <w:gridCol w:w="3794"/>
      </w:tblGrid>
      <w:tr w:rsidR="003F781B" w:rsidRPr="003F781B">
        <w:tc>
          <w:tcPr>
            <w:tcW w:w="3794" w:type="dxa"/>
            <w:shd w:val="clear" w:color="auto" w:fill="auto"/>
          </w:tcPr>
          <w:p w:rsidR="003F781B" w:rsidRPr="003F781B" w:rsidRDefault="003F781B" w:rsidP="003F781B">
            <w:pPr>
              <w:pStyle w:val="Normal1linespace"/>
            </w:pPr>
            <w:r w:rsidRPr="003F781B">
              <w:t xml:space="preserve">I certify that the preceding </w:t>
            </w:r>
            <w:bookmarkStart w:id="17" w:name="NumberWord"/>
            <w:r>
              <w:t>six</w:t>
            </w:r>
            <w:bookmarkEnd w:id="17"/>
            <w:r w:rsidRPr="003F781B">
              <w:t xml:space="preserve"> (</w:t>
            </w:r>
            <w:bookmarkStart w:id="18" w:name="NumberNumeral"/>
            <w:r>
              <w:t>6</w:t>
            </w:r>
            <w:bookmarkEnd w:id="18"/>
            <w:r w:rsidRPr="003F781B">
              <w:t xml:space="preserve">) numbered </w:t>
            </w:r>
            <w:bookmarkStart w:id="19" w:name="CertPara"/>
            <w:r>
              <w:t>paragraphs are</w:t>
            </w:r>
            <w:bookmarkEnd w:id="19"/>
            <w:r w:rsidRPr="003F781B">
              <w:t xml:space="preserve"> a true copy of the Reasons for Judgment herein of the Honourable </w:t>
            </w:r>
            <w:bookmarkStart w:id="20" w:name="Justice"/>
            <w:r>
              <w:t>Justice Davies</w:t>
            </w:r>
            <w:bookmarkEnd w:id="20"/>
            <w:r w:rsidRPr="003F781B">
              <w:t>.</w:t>
            </w:r>
          </w:p>
        </w:tc>
      </w:tr>
    </w:tbl>
    <w:p w:rsidR="003F781B" w:rsidRDefault="003F781B" w:rsidP="00815065">
      <w:pPr>
        <w:pStyle w:val="BodyText"/>
      </w:pPr>
    </w:p>
    <w:p w:rsidR="003F781B" w:rsidRDefault="003F781B" w:rsidP="00815065">
      <w:pPr>
        <w:pStyle w:val="BodyText"/>
      </w:pPr>
      <w:bookmarkStart w:id="21" w:name="_GoBack"/>
      <w:bookmarkEnd w:id="21"/>
    </w:p>
    <w:p w:rsidR="003F781B" w:rsidRDefault="003F781B" w:rsidP="00815065">
      <w:pPr>
        <w:pStyle w:val="BodyText"/>
      </w:pPr>
      <w:r>
        <w:t>Associate:</w:t>
      </w:r>
    </w:p>
    <w:p w:rsidR="003F781B" w:rsidRDefault="003F781B" w:rsidP="00815065">
      <w:pPr>
        <w:pStyle w:val="BodyText"/>
      </w:pPr>
    </w:p>
    <w:p w:rsidR="003F781B" w:rsidRDefault="003F781B" w:rsidP="00815065">
      <w:pPr>
        <w:pStyle w:val="BodyText"/>
        <w:tabs>
          <w:tab w:val="left" w:pos="1134"/>
        </w:tabs>
      </w:pPr>
      <w:r>
        <w:t>Dated:</w:t>
      </w:r>
      <w:r>
        <w:tab/>
      </w:r>
      <w:bookmarkStart w:id="22" w:name="CertifyDated"/>
      <w:r>
        <w:t>2</w:t>
      </w:r>
      <w:r w:rsidR="0033594B">
        <w:t>5</w:t>
      </w:r>
      <w:r>
        <w:t xml:space="preserve"> August 2017</w:t>
      </w:r>
      <w:bookmarkEnd w:id="22"/>
    </w:p>
    <w:p w:rsidR="003F781B" w:rsidRDefault="003F781B" w:rsidP="00815065">
      <w:pPr>
        <w:pStyle w:val="BodyText"/>
      </w:pPr>
    </w:p>
    <w:bookmarkEnd w:id="16"/>
    <w:p w:rsidR="003F781B" w:rsidRDefault="003F781B" w:rsidP="003F781B">
      <w:pPr>
        <w:pStyle w:val="BodyText"/>
      </w:pPr>
    </w:p>
    <w:sectPr w:rsidR="003F781B">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9D" w:rsidRDefault="0025039D">
      <w:pPr>
        <w:spacing w:line="20" w:lineRule="exact"/>
      </w:pPr>
    </w:p>
    <w:p w:rsidR="0025039D" w:rsidRDefault="0025039D"/>
    <w:p w:rsidR="0025039D" w:rsidRDefault="0025039D"/>
  </w:endnote>
  <w:endnote w:type="continuationSeparator" w:id="0">
    <w:p w:rsidR="0025039D" w:rsidRDefault="0025039D">
      <w:r>
        <w:t xml:space="preserve"> </w:t>
      </w:r>
    </w:p>
    <w:p w:rsidR="0025039D" w:rsidRDefault="0025039D"/>
    <w:p w:rsidR="0025039D" w:rsidRDefault="0025039D"/>
  </w:endnote>
  <w:endnote w:type="continuationNotice" w:id="1">
    <w:p w:rsidR="0025039D" w:rsidRDefault="0025039D">
      <w:r>
        <w:t xml:space="preserve"> </w:t>
      </w:r>
    </w:p>
    <w:p w:rsidR="0025039D" w:rsidRDefault="0025039D"/>
    <w:p w:rsidR="0025039D" w:rsidRDefault="00250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9D" w:rsidRDefault="0025039D"/>
    <w:p w:rsidR="0025039D" w:rsidRDefault="0025039D"/>
    <w:p w:rsidR="0025039D" w:rsidRDefault="0025039D"/>
  </w:footnote>
  <w:footnote w:type="continuationSeparator" w:id="0">
    <w:p w:rsidR="0025039D" w:rsidRDefault="0025039D">
      <w:r>
        <w:continuationSeparator/>
      </w:r>
    </w:p>
    <w:p w:rsidR="0025039D" w:rsidRDefault="0025039D"/>
    <w:p w:rsidR="0025039D" w:rsidRDefault="002503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5142B">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DZAFH"/>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Solicitor for the Respondents"/>
    <w:docVar w:name="FileNumbers" w:val="NTD 12 of 2017"/>
    <w:docVar w:name="HearingDate" w:val="18 August 2017"/>
    <w:docVar w:name="Initiators" w:val="(and another named in the Schedule)"/>
    <w:docVar w:name="Judgdate" w:val="18 August 2017"/>
    <w:docVar w:name="Judge" w:val="DAVIES"/>
    <w:docVar w:name="Justices" w:val="Justice"/>
    <w:docVar w:name="lstEntryList" w:val="1"/>
    <w:docVar w:name="myEntryList" w:val="Counsel for the Appellant=The Appellant appeared in person with the assistance of an interpreter|Solicitor for the Respondents=Mr D Brown of the Australian Government Solicitor "/>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IMMIGRATION AND BORDER PROTECTION|ADMINISTRATIVE APPEAL TRIBUNAL"/>
    <w:docVar w:name="ResState" w:val="Victoria"/>
    <w:docVar w:name="SubArea" w:val="[none]"/>
  </w:docVars>
  <w:rsids>
    <w:rsidRoot w:val="0025039D"/>
    <w:rsid w:val="0001469E"/>
    <w:rsid w:val="00015993"/>
    <w:rsid w:val="00022289"/>
    <w:rsid w:val="00032F9F"/>
    <w:rsid w:val="00041C07"/>
    <w:rsid w:val="00045BB7"/>
    <w:rsid w:val="00055719"/>
    <w:rsid w:val="0005641B"/>
    <w:rsid w:val="00073FC0"/>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54A8F"/>
    <w:rsid w:val="001727A4"/>
    <w:rsid w:val="0017376C"/>
    <w:rsid w:val="001738AB"/>
    <w:rsid w:val="001765E0"/>
    <w:rsid w:val="0017763A"/>
    <w:rsid w:val="00177759"/>
    <w:rsid w:val="00185E6B"/>
    <w:rsid w:val="00187BBC"/>
    <w:rsid w:val="001932F3"/>
    <w:rsid w:val="001A17CF"/>
    <w:rsid w:val="001A4309"/>
    <w:rsid w:val="001B1053"/>
    <w:rsid w:val="001B14AC"/>
    <w:rsid w:val="001B7940"/>
    <w:rsid w:val="001C37CA"/>
    <w:rsid w:val="001C5ABA"/>
    <w:rsid w:val="001D4303"/>
    <w:rsid w:val="001D6746"/>
    <w:rsid w:val="001E3B49"/>
    <w:rsid w:val="001E7388"/>
    <w:rsid w:val="001F13DD"/>
    <w:rsid w:val="001F2DBC"/>
    <w:rsid w:val="0020262C"/>
    <w:rsid w:val="00224537"/>
    <w:rsid w:val="00235956"/>
    <w:rsid w:val="00247C9A"/>
    <w:rsid w:val="0025039D"/>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3315D"/>
    <w:rsid w:val="0033594B"/>
    <w:rsid w:val="003402D3"/>
    <w:rsid w:val="00343ABC"/>
    <w:rsid w:val="003463FE"/>
    <w:rsid w:val="003554B3"/>
    <w:rsid w:val="00356632"/>
    <w:rsid w:val="003845A9"/>
    <w:rsid w:val="00390883"/>
    <w:rsid w:val="003922F8"/>
    <w:rsid w:val="00395B24"/>
    <w:rsid w:val="003A2D38"/>
    <w:rsid w:val="003A7ECC"/>
    <w:rsid w:val="003B2C72"/>
    <w:rsid w:val="003B54EC"/>
    <w:rsid w:val="003C1333"/>
    <w:rsid w:val="003C20FF"/>
    <w:rsid w:val="003D2650"/>
    <w:rsid w:val="003D560C"/>
    <w:rsid w:val="003E5874"/>
    <w:rsid w:val="003F193E"/>
    <w:rsid w:val="003F34F1"/>
    <w:rsid w:val="003F781B"/>
    <w:rsid w:val="00411AE8"/>
    <w:rsid w:val="00413B74"/>
    <w:rsid w:val="00435C5F"/>
    <w:rsid w:val="00441E98"/>
    <w:rsid w:val="004532F7"/>
    <w:rsid w:val="00472027"/>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47796"/>
    <w:rsid w:val="005629B3"/>
    <w:rsid w:val="00573AC4"/>
    <w:rsid w:val="005801FC"/>
    <w:rsid w:val="00595016"/>
    <w:rsid w:val="00597AAE"/>
    <w:rsid w:val="005A1F82"/>
    <w:rsid w:val="005A222C"/>
    <w:rsid w:val="005A4DF8"/>
    <w:rsid w:val="005B1426"/>
    <w:rsid w:val="005C0A8E"/>
    <w:rsid w:val="005C1767"/>
    <w:rsid w:val="005C42EF"/>
    <w:rsid w:val="005D2F9A"/>
    <w:rsid w:val="005E02F5"/>
    <w:rsid w:val="005E0510"/>
    <w:rsid w:val="005E176E"/>
    <w:rsid w:val="005E218E"/>
    <w:rsid w:val="005E35A0"/>
    <w:rsid w:val="005F0D1B"/>
    <w:rsid w:val="005F1865"/>
    <w:rsid w:val="006007BD"/>
    <w:rsid w:val="006013C8"/>
    <w:rsid w:val="0060270D"/>
    <w:rsid w:val="00604611"/>
    <w:rsid w:val="00607C2C"/>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5EB6"/>
    <w:rsid w:val="0070230B"/>
    <w:rsid w:val="007028D9"/>
    <w:rsid w:val="007033F6"/>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5142B"/>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4159"/>
    <w:rsid w:val="00987097"/>
    <w:rsid w:val="009B046C"/>
    <w:rsid w:val="009B13FA"/>
    <w:rsid w:val="009B1E2D"/>
    <w:rsid w:val="009C59FB"/>
    <w:rsid w:val="009C6F3B"/>
    <w:rsid w:val="009E4FA6"/>
    <w:rsid w:val="009E7D93"/>
    <w:rsid w:val="009F57E8"/>
    <w:rsid w:val="009F5C33"/>
    <w:rsid w:val="00A03EAC"/>
    <w:rsid w:val="00A11CA6"/>
    <w:rsid w:val="00A20C49"/>
    <w:rsid w:val="00A269CA"/>
    <w:rsid w:val="00A359AC"/>
    <w:rsid w:val="00A41413"/>
    <w:rsid w:val="00A45FB1"/>
    <w:rsid w:val="00A46CCC"/>
    <w:rsid w:val="00A51CFE"/>
    <w:rsid w:val="00A76C13"/>
    <w:rsid w:val="00A92E79"/>
    <w:rsid w:val="00A950B6"/>
    <w:rsid w:val="00AB41C1"/>
    <w:rsid w:val="00AD12A8"/>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E4558"/>
    <w:rsid w:val="00BF5D7A"/>
    <w:rsid w:val="00C36442"/>
    <w:rsid w:val="00C400CE"/>
    <w:rsid w:val="00C410FD"/>
    <w:rsid w:val="00C539FB"/>
    <w:rsid w:val="00CA246D"/>
    <w:rsid w:val="00CB5636"/>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17B10"/>
    <w:rsid w:val="00E21133"/>
    <w:rsid w:val="00E2327E"/>
    <w:rsid w:val="00E266EF"/>
    <w:rsid w:val="00E47428"/>
    <w:rsid w:val="00E544B8"/>
    <w:rsid w:val="00E66B9F"/>
    <w:rsid w:val="00E710D6"/>
    <w:rsid w:val="00E76E45"/>
    <w:rsid w:val="00E777C9"/>
    <w:rsid w:val="00E77FE3"/>
    <w:rsid w:val="00E81DA6"/>
    <w:rsid w:val="00E84212"/>
    <w:rsid w:val="00E9086C"/>
    <w:rsid w:val="00E91A0F"/>
    <w:rsid w:val="00E94A71"/>
    <w:rsid w:val="00EA03CE"/>
    <w:rsid w:val="00EA23E5"/>
    <w:rsid w:val="00EA4E2E"/>
    <w:rsid w:val="00EB2CCB"/>
    <w:rsid w:val="00EC57A7"/>
    <w:rsid w:val="00ED0817"/>
    <w:rsid w:val="00ED4F0F"/>
    <w:rsid w:val="00ED7DD9"/>
    <w:rsid w:val="00EF2AB4"/>
    <w:rsid w:val="00EF3113"/>
    <w:rsid w:val="00EF3F84"/>
    <w:rsid w:val="00F176AC"/>
    <w:rsid w:val="00F20D37"/>
    <w:rsid w:val="00F27714"/>
    <w:rsid w:val="00F3276E"/>
    <w:rsid w:val="00F33D3C"/>
    <w:rsid w:val="00F37A91"/>
    <w:rsid w:val="00F45CF5"/>
    <w:rsid w:val="00F47DB0"/>
    <w:rsid w:val="00F50E34"/>
    <w:rsid w:val="00F53EF7"/>
    <w:rsid w:val="00F54BF2"/>
    <w:rsid w:val="00F5766A"/>
    <w:rsid w:val="00F64C99"/>
    <w:rsid w:val="00F92355"/>
    <w:rsid w:val="00F93963"/>
    <w:rsid w:val="00F94291"/>
    <w:rsid w:val="00FB7982"/>
    <w:rsid w:val="00FC0734"/>
    <w:rsid w:val="00FC0FC5"/>
    <w:rsid w:val="00FC588F"/>
    <w:rsid w:val="00FD5B4E"/>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0l\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279</TotalTime>
  <Pages>4</Pages>
  <Words>919</Words>
  <Characters>4827</Characters>
  <Application>Microsoft Office Word</Application>
  <DocSecurity>0</DocSecurity>
  <Lines>178</Lines>
  <Paragraphs>76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DZAFH v Minister for Immigration and Border Protection [2017] FCA 984 </dc:title>
  <dc:creator>Wendy Hawkless</dc:creator>
  <cp:lastModifiedBy>Lany Fernandez</cp:lastModifiedBy>
  <cp:revision>19</cp:revision>
  <cp:lastPrinted>2017-08-24T23:10:00Z</cp:lastPrinted>
  <dcterms:created xsi:type="dcterms:W3CDTF">2017-08-17T04:29:00Z</dcterms:created>
  <dcterms:modified xsi:type="dcterms:W3CDTF">2017-08-25T03:15:00Z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DAVIES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